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г.р., место рождения: с. Якорь Соколовского района Северо-Казахстанской области, адрес регистрации: &lt;...&gt;; ИНН &lt;***&gt;, СНИЛС &lt;***&gt;)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ФИО1 процедуру реализации имущества гражданина сроком на пять месяцев (до 12.04.2021).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ФИО1 - ФИО2 (ИНН &lt;***&gt;, адрес для направления корреспонденции: 236001, &lt;...&gt;), являющегося членом Ассоциации «Саморегулируемая организация арбитражных управляющих «Южный Урал».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финансовому управляющему должника в размере, предусмотренном пунктом 3 статьи 20.6 Федерального закона от 26.10.2002 № 127-ФЗ «О несостоятельности (банкротстве)», двадцать пять тысяч рублей единовременно за проведение процедуры, применяемой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течение пяти дней со дня опубликования сведений о признании гражданина банкротом и о введении процедуры реализации имущества гражданина представить в суд доказательства опубликования указанных сведений.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рассмотрению отчёта финансового управляющего должника на 08 апреля 2021 года в 15 часов 10 минут в помещении суда по адресу: &lt;...&gt;, каб. 207. Явка лиц, участвующих в деле, обязательна.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за пять дней до даты судебного заседания представить в арбитражный суд отчет о результатах проведения процедуры реализации имущества гражданина с приложением документов, предусмотренных статьей 213.28 Федерального закона от 26.10.2002 № 127-ФЗ «О несостоятельности (банкротстве)», с описью и в подшитом виде. Решение подлежит немедленному исполнению, может быть обжаловано в течение месяца после принятия путем подачи апелляционной жалобы в Восьмой арбитражный апелляционный суд. Электронная подпись действительна. Судья Н.А. Горобец Данные ЭП: Удостоверяющий центр ФГБУ ИАЦ Судебного департаментаДата 21.08.2020 8:26:41Кому выдана Горобец Наталья Анатольевна Суд: АС Омской области (подробнее) Иные лица: Инспекция Гостехнадзора Омской области (подробнее) Межрайонный отдел технического надзора и регистрации автомототранспортных средств ГИБДД УМВД России по Омской области (подробнее) Подразделение по вопросам миграции УМВД России по Омской области (подробнее) Управление Федеральной службы государственной регистрации, кадастра и картографии по Омской области (подробнее) Филиал ФБГУ "ФКП Росреестра" по Омской области (подробнее) Судьи дела: Горобец Н.А. (судья) (подробнее) Последние документы по делу: Решение от 16 ноября 2020 г. по делу № А46-18124/2020 Резолютивная часть решения от 12 ноября 2020 г. по делу № А46-18124/2020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