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16.08.1989, гор. Пятигорск Ставропольского края; адрес регистрации: 195279,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24 мая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ФИО6 (ИНН &lt;***&gt;, регистрационный номер в сводном государственном реестре арбитражных управляющих – 17810, адрес для корреспонденции: 190031, г.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25 мая 2021 года в 09 час. 40 мин. 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администрации Муниципального образования Муниципальный округ Большая Охта Красногвардейского района Санкт-Петербурга (адрес: 195027,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