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Забелина Александра Васильевича (31.07.1955 года рождения, место рождения - гор. Рязань, адрес регистрации - Рязанская область, Рязанский район, с. Поляны, ул. Революции, д. 3, кв. 22, ИНН 623102419148, СНИЛС 033-250-322-97) и ввести процедуру реализации имущества должника сроком до 28.01.2022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- 16700), являющегося членом Ассоциации "Национальная организация арбитражных управляющих" (адрес для направления корреспонденции: 390013, &lt;...&gt;, а/я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Рязанский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супругу должника ФИО6 (ДД.ММ.ГГГГ года рождения, место рождения - г. Аргун Шалинского района, адрес регистрации -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28.01.2022 на 10 час. 05 мин. в помещении арбитражного суда по адресу: г.Рязань, ул. Почтовая, д. 43/44,зал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СудьяТ.ФИО7 Суд: АС Рязанской области (подробнее) Иные лица: Администрация муниципального образования - Рязанский муниципальный район Рязанской области (подробнее) Ассоциация "Национальная организация арбитражных управляющих" (подробнее) Главный судебный пристав по г. Рязани (подробнее) ОСП по г. Рязани и Рязанскому району (подробнее) Рязанский районный суд г. Рязани (подробнее) УФНС России по Рязанской обл (подробнее) УФРС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