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природных ресурсов, экологии и имущественных отношений Оренбургской области, г. Оренбург, 2. Территориальное управление Федерального агентства по Управлению государственным имуществом в Оренбургской области, г. Оренбург, о признании права собственности на газопровод Руководствуясь статьями 110 , 167 - 170 , 176 Арбитражного процессуального кодекса Российской Федерации, суд РЕШИЛ: Исковые требования акционерного общества "Газпром газораспределение Оренбург" удовлетворить. Признать за акционерным обществом "Газпром газораспределение Оренбург" право собственности на объект недвижимости - "Внутренний газопровод низкого давления в с.Новопетровка к-за "Знамя Коммуны" Матвеевского района", протяженностью 2347,2 м., адрес местонахождения: Российская Федерация, Оренбургская область, Матвеевский район, с.Новопетровка. Решение может быть обжаловано в порядке апелляционного производства в Восемнадцатый арбитражный апелляционный суд в течение месяца со дня его принятия (изготовления в полном объеме) через Арбитражный суд Оренбургской области. Судья В.М. Штырник Электронная подпись действительна.Данные ЭП:Удостоверяющий центр Федеральное казначействоДата 15.12.2021 4:23:16 Кому выдана Штырник Валентина Михайловна Суд: АС Оренбургской области (подробнее) Истцы: АО "Газпром газораспределение Оренбург" филиал в г.Бугуруслан (подробнее) Ответчики: Администрация муниципального образования Матвеевский район (подробнее) Судьи дела: Штырник В.М. (судья) (подробнее) Последние документы по делу: Решение от 1 августа 2022 г. по делу № А47-8089/2022 Резолютивная часть решения от 28 июля 2022 г. по делу № А47-8089/2022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