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ФИО2 (дата рождения - 08.04.1983г.; место рождения - с. Азеево Ермишинского района Рязанской области; место регистрации - &lt;...&gt;; СНИЛС &lt;***&gt;; ИНН &lt;***&gt;) и ввести процедуру реализации имущества должника сроком до 25.01.2023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ФИО5 (ИНН &lt;***&gt;, регистрационный номер в сводном государственном реестре арбитражных управляющих - 4575, адрес для направления корреспонденции: 390023, Россия, г. Рязань, а/я 45), являющегося членом Ассоциации "Саморегулируемая организация арбитражных управляющих "Меркурий".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супругу должника ФИО6 (Рязанская область).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- Администрацию муниципального образования - Ермишинский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25.01.2023 на 10 час. 00 мин. в помещении арбитражного суда по адресу: &lt;...&gt;,зал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СудьяТ.ФИО7 Суд: АС Рязанской области (подробнее) Иные лица: Администрация муниципального образования - Ермишинский муниципальный район Рязанской области (подробнее) АССОЦИАЦИЯ "САМОРЕГУЛИРУЕМАЯ ОРГАНИЗАЦИЯ АРБИТРАЖНЫХ УПРАВЛЯЮЩИХ "МЕРКУРИЙ" (подробнее) УФНС по РО (подробнее) УФРС по РО (подробнее) Последние документы по делу: Решение от 8 августа 2022 г. по делу № А54-4712/2022 Резолютивная часть решения от 8 августа 2022 г. по делу № А54-4712/2022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