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- гор. Северо-Задонск Тульская область, адрес регистрации: &lt;...&gt;, ИНН &lt;***&gt;, СНИЛС &lt;***&gt;) и ввести процедуру реализации имущества должника сроком до 09.10.2023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&lt;***&gt;, регистрационный номер в сводном государственном реестре арбитражных управляющих - 21711), являющуюся членом СРО ААУ "Синергия" (адрес для направления корреспонденции: 658540,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09.10.2023 на 10 час. 10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действительна.Данные ЭП:Удостоверяющий центр Казначейство РоссииДата 01.02.2023 1:46:00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10 апреля 2023 г. по делу № А54-204/2023 Резолютивная часть решения от 10 апреля 2023 г. по делу № А54-204/2023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