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несостоятельной (банкротом) гражданку ФИО1.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должника гражданки ФИО1 процедуру реализации имущества сроком на шесть месяцев – до 12 января 2024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должником ФИО3, члена Ассоциации «Саморегулируемая организация арбитражных управляющих «Лига».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финансовому управляющему вознаграждение в размере 25000 руб. с выплатой единовременно за счет средств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 в десятидневный срок с даты своего утверждения направить для опубликования в порядке, установленном статьей 28 Федерального закона «О несостоятельности (банкротстве)», сообщение о признании обоснованным заявления о признании гражданина банкротом и введении реализации его имущества; принять меры по обеспечению сохранности имущества должника, проведению анализа финансового состояния должника, выявлению кредиторов должника, ведению реестра требований кредиторов и их уведомлению о введении реализации имущества гражданина; созыву и проведению первого собрания кредиторов, а также по выполнению других обязанностей, установленных Федерального закона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судебное разбирательство по рассмотрению вопроса о завершении процедуры реализации имущества должника на 10 часов 00 минут 24 января 2024 года в помещении Арбитражного суда Пензенской области, этаж №1, зал №6.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 в срок до 12 января 2024 года представить отчет о своей деятельности с приложением анализа финансового состояния гражданина, обоснования возможности и невозможности восстановления платежеспособности должника, сведения о наличии признаков преднамеренного и фиктивного банкротства, реестр требований кредиторов, доказательства в подтверждение опубликования сведений о введении реализации имущества, сведения об инвентаризации имущества и его реализации (акты описи, инвентаризации имущества).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случае невозможности представить указанные сведения и документы в установленный срок, известить об этом суд до даты судебного заседания по рассмотрению дела о банкротстве гражданина с указанием причин непредставления.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Предоставить финансовому управляющему право на получение сведений о персональных данных должника и членов его семьи (в т.ч. дети, супруги, бывшие супруги, родители) у соответствующих государственных органов и органов местного самоуправления, необходимых управляющему для проведения процедуры банкротства, в том числе структурных подразделений МВД России, МЧС России, Федеральной службы войск национальной гвардии Российской Федерации, Министерства труда, социальной защиты и демографии, Росреестра, Роскадастра, Ростехнадзора, Минсельхоза, налоговых органов и т.д.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принятия настоящего решения наступают последствия, предусмотренные ст. ст. 213.25 , 213.30 , 216 Федерального закона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гражданке ФИО1, что согласно абзацу 2 пункта 9 статьи 213.9 Федерального закона «О несостоятельности (банкротстве)» сокрытие имущества, имущественных прав или имущественных обязанностей, сведений о размере имущества, месте его нахождения или иных сведений об имуществе, имущественных правах или имущественных обязанностях, передача имущества во владение другим лицам, отчуждение или уничтожение имущества, а также незаконное воспрепятствование деятельности финансового управляющего, в том числе уклонение или отказ от предоставления финансовому управляющему сведений в случаях, предусмотренных настоящим Федеральным законом, передачи финансовому управляющему документов, необходимых для исполнения возложенных на него обязанностей, влечет за собой ответственность в соответствии с законодательством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подлежит немедленному исполнению и может быть обжаловано в Одиннадцатый арбитражный апелляционный суд в месячный срок через Арбитражный суд Пензенской области. Настоящее решение выполнено в форме электронного документа, подписано усиленной квалифицированной электронной подписью судьи, и считается направленным лицам, участвующим в деле, посредством размещения в информационной системе «Картотека арбитражных дел» на общедоступном официальном сайте системы арбитражных судов Российской Федерации по адресу: http://kad.arbitr.ru в информационно-телекоммуникационной сети «Интернет» в режиме ограниченного доступа. По ходатайству лиц, участвующих в деле,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расписку. Судья Е.А. Карпова Суд: АС Пензенской области (подробнее) Иные лица: Ассоциация "Саморегулируемая орагнизация арбитражных управляющих "Лига" (ИНН: 5836140708) (подробнее) Судьи дела: Карпова Е.А. (судья) (подробнее) Последние документы по делу: Резолютивная часть решения от 12 июля 2023 г. по делу № А49-3181/2023 Решение от 13 июля 2023 г. по делу № А49-3181/2023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