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Сторонами установлено, что в Арбитражный суд города Санкт-Петербурга и Ленинградской в рамках дела № А56-55402/2021 о несостоятельности (банкротстве) Истца было подано заявление о признании недействительной сделкой договора купли-продажи транспортного средства № 2-ТС от 15.03.2021, заключенного между Истцом и Ответчиком в отношении транспортного средства IVECO Daily 35C12V (VIN: &lt;***&gt;, 2008 г.в.), а также о применении последствий недействительности сделки в виде возврата в конкурсную массу Истца транспортного средства IVECO Daily 35C12V (VIN: &lt;***&gt;, 2008 г.в.). Определением Арбитражного суда города Санкт-Петербурга и Ленинградской области от 08.11.2023 (резолютивная часть от 26.09.2023) по делу № А56-55402/2021/сд.2 суд определил признать недействительной сделкой договор купли-продажи транспортного средства IVECO Daily 35C12V (VIN: &lt;***&gt;, 2008 г.в.) № 2-ТС от 15.03.2021, заключенный между Истцом и Ответчиком, применил последствия недействительности сделки в виде возврата в конкурсную массу Истца транспортного средства IVECO Daily 35C12V (VIN: &lt;***&gt;, 2008 г.в.). В Тринадцатый арбитражный апелляционный суд поступила апелляционная жалоба от Ответчика (регистрационный номер 13АП-41666/2023) на определение Арбитражного суда города Санкт-Петербурга и Ленинградской области 08.11.2023 (резолютивная часть от 26.09.2023) по делу № А56-55402/2021/сд.2, которым был признан недействительным договор купли-продажи транспортного средства IVECO Daily 35C12V (VIN: &lt;***&gt;,2008 г.в.) № 2-ТС от 15.03.2021, заключенный между Истцом и Ответчиком, а также применены последствия недействительности сделки в виде возврата в конкурсную массу Истца транспортного средства IVECO Daily 35C12V (VIN: &lt;***&gt;,2008 г.в.).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Собранием кредиторов Истца, которое состоялось 15.01.2024 в 10:00 по адресу: 197198, &lt;...&gt;, было принято решение утвердить настоящее Мировое соглашение в рамках обособленного спора № А56-55402/2021/сд.2 о признании недействительной сделкой договора купли-продажи транспортного средства IVECO Daily 35C12V (VIN: &lt;***&gt;, 2008 г.в.) № 2-ТС от 15.03.2021, заключенного между Истцом и Ответчиком, а также применении последствий недействительности сделки в виде возврата в конкурсную массу Истца транспортного средства IVECO Daily 35C12V (VIN: &lt;***&gt;, 2008 г.в.). Предмет соглашения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 обязуется уплатить Истцу сумму в размере 200 000 (двести тысяч) рублей в течении 14 (четырнадцать) календарных дней с даты вступления в законную силу судебного акта арбитражного суда об утверждении настоящего Мирового соглашения в рамках обособленного спора № А56-55402/2021/сд.2.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Утверждая настоящее Мировое соглашение, Истец отказывается от исковых требований к Ответчику о признании недействительной сделкой договора купли-продажи транспортного средства IVECO Daily 35C12V (VIN: &lt;***&gt;, 2008 г.в.) № 2-ТС от 15.03.2021, заключенного между Истцом и Ответчиком, а также применении последствий недействительности сделки в виде возврата в конкурсную массу Истца транспортного средства IVECO Daily 35C12V (VIN: &lt;***&gt;, 2008 г.в.).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Утверждая настоящее Мировое соглашение, Ответчик отказывается от апелляционной жалобы (регистрационный номер 13АП-41666/2023), поданной в Тринадцатый арбитражный апелляционный суд на определение Арбитражного суда города Санкт-Петербурга и Ленинградской области от 08.11.2023 (резолютивная часть от 26.09.2023) по делу № А56-55402/2021/сд.2. Размер и порядок оплаты задолженности 6. Сумму, указанную в п. 3 настоящего Мирового соглашения, Ответчик обязуется уплатить Истцу в течении 14 (четырнадцати) календарных дней с даты вступления в законную силу судебного акта арбитражного суда об утверждении настоящего Мирового соглашения в рамках обособленного спора № А56-55402/2021/сд.2.</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Оплата суммы, указанной в п. 3 настоящего Мирового соглашения, производится Ответчиком либо третьим лицом за Ответчика единоразовым платежом в размере 200 000 (двести тысяч)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Оплата суммы, указанной в п. 3 настоящего Мирового соглашения, производится Ответчиком на расчетный счет Истца, указанный в п. 14 Мирового соглашения. Подтверждением оплаты является банковская квитанция о перечислении денежных средств.</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Обязательства Ответчика считаются надлежаще и полностью выполненными после полного погашения суммы, указанной в п. 3 настоящего Мирового соглашения. Заключительные положения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Настоящее Мировое соглашение не нарушает права и законные интересы других лиц и не противоречит закону.</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Настоящее Мировое соглашение составлено в трех экземплярах, имеющих равную юридическую силу: по одному для каждой из Сторон и один экземпляр для Тринадцатого арбитражного апелляционного суда.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Настоящее Мировое соглашение вступает в силу после его утверждения арбитражным судом. Производство по делу № А56-55402/2021/сд.2прекращается при утверждении Мирового соглашения арбитражным судом.</w:t>
      </w:r>
    </w:p>
    <w:p>
      <w:pPr>
        <w:pStyle w:val="Heading3"/>
      </w:pPr>
      <w:r>
        <w:rPr>
          <w:rFonts w:ascii="Times New Roman" w:hAnsi="Times New Roman" w:eastAsia="Times New Roman" w:cs="Times New Roman"/>
          <w:b/>
          <w:i w:val="0"/>
          <w:sz w:val="22"/>
        </w:rPr>
        <w:t>Пункт 13. Анализ нормы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Последствия прекращения производства по делу в связи с заключением мирового соглашения, предусмотренные частью 3 статьи 151 Арбитражного процессуального кодекса Российской Федерации, Сторонам разъяснены и понятны.». Согласно абзацу 1 пункта 19 Постановления Пленума ВАС РФ от 18.07.2014 N 50 "О примирении сторон в арбитражном процессе", право сторон на заключение мирового соглашения на любой стадии арбитражного процесса установлено частью 1 статьи 139 Арбитражного процессуального кодекса РФ. Исследовав материалы обособленного спора, обсудив условия мирового соглашения и проверив соответствие их закону, апелляционный суд пришел к выводу, что данное мировое соглашение заключено в интересах сторон, не противоречит законам, иным нормативным актам и не нарушает права других лиц. В соответствии с пунктом 1 статьи 32 Закона о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Кодексом, с особенностями, установленными федеральными законами, регулирующими вопросы несостоятельности (банкротства). Согласно статье 138 Арбитражного процессуального кодекса Российской Федерации стороны могут урегулировать спор, заключив мировое соглашение. В соответствии с частью 4 статьи 49 Арбитражного процессуального кодекса Российской Федерации стороны могут закончить дело мировым соглашением в порядке, предусмотренном главой 15 названного Кодекса. Согласно части 1 статьи 139 Арбитражного процессуального кодекса Российской Федерации мировое соглашение может быть заключено сторонами на любой стадии арбитражного процесса. Закон о банкротстве не содержит императивной нормы, запрещающей заключение мировых соглашений в рамках производства по отдельным заявлениям (обособленным спорам), рассматриваемым в деле о банкротстве. В рамках дела о банкротстве допускается добровольный возврат исполненного по сделке или иная компенсация стоимости оспариваемой сделки (пункт 29.2 постановления Пленума ВАС РФ от 23.12.2010 N 63 (ред. от 30.07.2013) "О некоторых вопросах, связанных с применением главы III.1 Федерального закона "О несостоятельности (банкротстве)"). Мировое соглашение сторон не противоречит указанному толкованию норм материального права, а процессуальное решение конкурсного управляющего - пункту 4 статьи 20.3 Закона о банкротстве. Форма и содержание мирового соглашения, представленного лицами участвующими в обособленном споре, соответствует нормам статьи 140 Арбитражного процессуального кодекса Российской Федерации, волеизъявление сторон не противоречит положениям статьи 138 Арбитражного процессуального кодекса Российской Федерации, фактическим обстоятельствам спорных правоотношений. В соответствии с положениями части 2 статьи 150 Арбитражного процессуального кодекса Российской Федерации утверждение мирового соглашения является основанием для прекращения производства по обособленному спору. Последствия прекращения производства по делу в связи с заключением мирового соглашения, предусмотренные частью 3 статьей 151 Арбитражного процессуального кодекса Российской Федерации, сторонам известны. При распределении судебных расходов апелляционным судом учитываются волеизъявление сторон, положения пункта 3 части 7 статьи 141 Арбитражного процессуального кодекса РФ и абзаца 2 подпункта 3 статьи 333.40 Налогового кодекса Российской Федерации. Утверждение мирового соглашения является самостоятельным основанием для отмены определения суда первой инстанции, не связанной с применением норм статьи 270 АПК РФ . Руководствуясь статьями 110 , 139 - 142 , 150 , 223 , 268 , 271 Арбитражного процессуального кодекса Российской Федерации, Тринадцатый арбитражный апелляционный суд постановил: Определение арбитражного суда первой инстанции от 08.11.2023 отменить. Утвердить мировое соглашение, заключенное ООО «ИДЕЯ Групп», именуемое в дальнейшем «Истец», с одной стороны и ФИО2, именуемым в дальнейшем «Ответчик», а вместе именуемые «Стороны», согласно которому: «Общие положения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Сторонами установлено, что в Арбитражный суд города Санкт-Петербурга и Ленинградской в рамках дела № А56-55402/2021 о несостоятельности (банкротстве) Истца было подано заявление о признании недействительной сделкой договора купли-продажи транспортного средства № 2-ТС от 15.03.2021, заключенного между Истцом и Ответчиком в отношении транспортного средства IVECO Daily 35C12V (VIN: &lt;***&gt;, 2008 г.в.), а также о применении последствий недействительности сделки в виде возврата в конкурсную массу Истца транспортного средства IVECO Daily 35C12V (VIN: &lt;***&gt;, 2008 г.в.). Определением Арбитражного суда города Санкт-Петербурга и Ленинградской области от 08.11.2023 (резолютивная часть от 26.09.2023) по делу № А56-55402/2021/сд.2 суд определил признать недействительной сделкой договор купли-продажи транспортного средства IVECO Daily 35C12V (VIN: &lt;***&gt;, 2008 г.в.) № 2-ТС от 15.03.2021, заключенный между Истцом и Ответчиком, применил последствия недействительности сделки в виде возврата в конкурсную массу Истца транспортного средства IVECO Daily 35C12V (VIN: &lt;***&gt;, 2008 г.в.). В Тринадцатый арбитражный апелляционный суд поступила апелляционная жалоба от Ответчика (регистрационный номер 13АП-41666/2023) на определение Арбитражного суда города Санкт-Петербурга и Ленинградской области 08.11.2023 (резолютивная часть от 26.09.2023) по делу № А56-55402/2021/сд.2, которым был признан недействительным договор купли-продажи транспортного средства IVECO Daily 35C12V (VIN: &lt;***&gt;,2008 г.в.) № 2-ТС от 15.03.2021, заключенный между Истцом и Ответчиком, а также применены последствия недействительности сделки в виде возврата в конкурсную массу Истца транспортного средства IVECO Daily 35C12V (VIN: &lt;***&gt;,2008 г.в.).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Собранием кредиторов Истца, которое состоялось 15.01.2024 в 10:00 по адресу: 197198, &lt;...&gt;, было принято решение утвердить настоящее Мировое соглашение в рамках обособленного спора № А56-55402/2021/сд.2 о признании недействительной сделкой договора купли-продажи транспортного средства IVECO Daily 35C12V (VIN: &lt;***&gt;, 2008 г.в.) № 2-ТС от 15.03.2021, заключенного между Истцом и Ответчиком, а также применении последствий недействительности сделки в виде возврата в конкурсную массу Истца транспортного средства IVECO Daily 35C12V (VIN: &lt;***&gt;, 2008 г.в.). Предмет соглашения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 обязуется уплатить Истцу сумму в размере 200 000 (двести тысяч) рублей в течении 14 (четырнадцать) календарных дней с даты вступления в законную силу судебного акта арбитражного суда об утверждении настоящего Мирового соглашения в рамках обособленного спора № А56-55402/2021/сд.2.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Утверждая настоящее Мировое соглашение, Истец отказывается от исковых требований к Ответчику о признании недействительной сделкой договора купли-продажи транспортного средства IVECO Daily 35C12V (VIN: &lt;***&gt;, 2008 г.в.) № 2-ТС от 15.03.2021, заключенного между Истцом и Ответчиком, а также применении последствий недействительности сделки в виде возврата в конкурсную массу Истца транспортного средства IVECO Daily 35C12V (VIN: &lt;***&gt;, 2008 г.в.).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Утверждая настоящее Мировое соглашение, Ответчик отказывается от апелляционной жалобы (регистрационный номер 13АП-41666/2023), поданной в Тринадцатый арбитражный апелляционный суд на определение Арбитражного суда города Санкт-Петербурга и Ленинградской области от 08.11.2023 (резолютивная часть от 26.09.2023) по делу № А56-55402/2021/сд.2. Размер и порядок оплаты задолженности 6. Сумму, указанную в п. 3 настоящего Мирового соглашения, Ответчик обязуется уплатить Истцу в течении 14 (четырнадцати) календарных дней с даты вступления в законную силу судебного акта арбитражного суда об утверждении настоящего Мирового соглашения в рамках обособленного спора № А56-55402/2021/сд.2.</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Оплата суммы, указанной в п. 3 настоящего Мирового соглашения, производится Ответчиком либо третьим лицом за Ответчика единоразовым платежом в размере 200 000 (двести тысяч)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Оплата суммы, указанной в п. 3 настоящего Мирового соглашения, производится Ответчиком на расчетный счет Истца, указанный в п. 14 Мирового соглашения. Подтверждением оплаты является банковская квитанция о перечислении денежных средств.</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Обязательства Ответчика считаются надлежаще и полностью выполненными после полного погашения суммы, указанной в п. 3 настоящего Мирового соглашения. Заключительные положения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Настоящее Мировое соглашение не нарушает права и законные интересы других лиц и не противоречит закону.</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Настоящее Мировое соглашение составлено в трех экземплярах, имеющих равную юридическую силу: по одному для каждой из Сторон и один экземпляр для Тринадцатого арбитражного апелляционного суда.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Настоящее Мировое соглашение вступает в силу после его утверждения арбитражным судом. Производство по делу № А56-55402/2021/сд.2прекращается при утверждении Мирового соглашения арбитражным судом.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Последствия прекращения производства по делу в связи с заключением мирового соглашения, предусмотренные частью 3 статьи 151 Арбитражного процессуального кодекса Российской Федерации, Сторонам разъяснены и понятны.». Производства по обособленному спору и апелляционной жалобе прекратить. Возвратить ООО «ИдеяГрупп» из федерального бюджета 3000 руб. 00 коп. государственной пошлины по заявлению. Возвратить ФИО2 из федерального бюджета 3000 руб. 00 коп. государственной пошлины по апелляционной жалобе. Постановление может быть обжаловано в Арбитражный суд Северо-Западного округа в срок, не превышающий одного месяца со дня его принятия. Председательствующий И.Н. Бармина Судьи Д.В. Бурденков И.В. Юрков Суд: 13 ААС (Тринадцатый арбитражный апелляционный суд) (подробнее) Истцы: ПАО БАНК "АЛЕКСАНДРОВСКИЙ" (ИНН: 7831000080) (подробнее) Ответчики: ООО "ИДЕЯ ГРУПП" (ИНН: 7806327090) (подробнее) Иные лица: А56-29406/2022 (подробнее) Ассоциация "Дальневосточная межрегиональная саморегулируемая организация профессиональных арбитражных управляющих" (ИНН: 2721099166) (подробнее) ГУ МВД России по Санкт-Петербургу (подробнее) ГУ УГИБДД МВД России по г. Санкт-Петербургу и Ленинградской области (подробнее) ГУ Управление государственной инспекции безопасности дорожного движения МВД России по Санкт-Петербургу (подробнее) МЕЖРАЙОННАЯ ИФНС РОССИИ №27 ПО Санкт-ПетербургУ (ИНН: 7816094165) (подробнее) ООО "ОМЕГА ГРУПП" (ИНН: 4712029840) (подробнее) СРО "ААУ "Паритет" (подробнее) УГИБДД УВД по Костромской области (подробнее) Управление по вопросам миграции Главного управления Министерства внутренних дел Российской Федерации по г. Санкт-Петербургу и Ленинградской области (подробнее) Судьи дела: Юрков И.В. (судья) (подробнее) Последние документы по делу: Постановление от 4 сентября 2024 г. по делу № А56-55402/2021 Постановление от 29 марта 2024 г. по делу № А56-55402/2021 Постановление от 24 октября 2023 г. по делу № А56-55402/2021 Постановление от 27 апреля 2023 г. по делу № А56-55402/2021 Решение от 9 сентября 2021 г. по делу № А56-55402/2021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