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заключается сторонами в целях урегулированияспора, возникшего в связи с просрочкой оплаты ответчиком платежей по договору №1/04-23 от «05» апреля 2023 года на оказание услуг по техническому менеджменту в рамках подготовки и проведения мероприятия «Шансон года 2023», запланированного к проведению 22 апреля 2023 года на площадке Live Arena, расположенной по адресу: Московская обл., г.о. Одинцовский, р. п.Новоивановское, д. 145;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момент заключения настоящего мирового соглашения ответчик имеетперед истцом задолженность, образовавшуюся в связи с просрочкой оплаты ответчиком платежей по договору №1/04-23 от «05» апреля 2023 года на оказание услуг по техническому менеджменту в рамках подготовки и проведения мероприятия «Шансон года 2023», запланированного к проведению 22 апреля 2023 года на площадке Live Arena, расположенной по адресу: Московская обл., г.о. Одинцовский, рп.Новоивановское, д. 145, в размере 2 500 000 (два миллиона пятьсот тысяч) рублей, а также задолженность по оплате неустойки (по состоянию на 04 июля 2024 г.) в размере 1 031 711 (один миллион тридцать одна тысяча семьсот одиннадцать) рублей 40 копеек;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общая сумма задолженности ответчика перед истцом (по состоянию на 04 июля 2024 г.) составляет 3 531 711 (три миллиона пятьсот тридцать одна тысяча семьсот одиннадцать) рублей 40 копеек. Ответчик признает указанную в настоящем пункте сумму задолженности перед истцом.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обязуется выплатить истцу денежные средства по договору № 1/04-23 от «05» апреля 2023 года на оказание услуг по техническому менеджменту в рамках подготовки и проведения мероприятия «Шансон года 2023», запланированного к проведению 22 апреля 2023 года на площадке Live Arena, расположенной по адресу: Московская обл., г.о. Одинцовский, рп.Новоивановское, д. 145, в размере 3 500 000 (три миллиона пятьсот тысяч) рублей путем осуществления единовременной оплаты денежных средств, не позднее 05 июля 2024 года, состоящей из: - суммы основного долга в размере 2 500 000 (Два миллиона пятьсот тысяч) рублей 00 копеек (по состоянию на 04 июля 2024 года); - задолженность по уплате неустойки в размере 1 000 000 (один миллион) рублей 00 копеек. Получатель: Общество с ограниченной ответственностью «БРАЗЕРС Продакшн» р/с &lt;***&gt; в ООО «Банк Точка» к/с 30101810745374525104 БИК 044525104. Датой оплаты является дата зачисления денежных средств на расчетный счет истца.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прощает ответчику задолженность по уплате неустойки в размере 31 711 (тридцать одна тысяча семьсот одиннадцать) рублей 40 копеек, при условии оплаты ответчиком денежных средств в соответствии с п. 4 настоящего мирового соглашения. При этом, стороны отдельно оговорили, что направление истцом ответчику каких-либо дополнительных писем и подписание каких-либо дополнительных договоров (соглашений) о прощении истцом ответчику задолженности по уплате неустойки в размере 31 711 (тридцать одна тысяча семьсот одиннадцать) рублей 40 копеек не производится.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обязуется компенсировать истцу в полном объеме расходы по оплате государственной пошлины по иску в суд в полном объеме в течение 15 (Пятнадцати) календарных дней с момента утверждения Девятым апелляционным арбитражным судом настоящего мирового соглашения. Сумма оплаченной истцом государственной пошлины составляет 46 511 (сорок шесть тысяч пятьсот одиннадцать) рублей и подлежит оплате ответчиком истцу по реквизитам, указанным в п. 4 настоящего мирового соглашения. Сумма оплаченной ответчиком государственной пошлины за подачу ответчиком апелляционной жалобы на решение Арбитражного суда города Москвы от 16 апреля 2024 года по настоящему делу относится на ответчика и не подлежит возмещению (полностью или в части) истцом ответчику. Иные судебные расходы, понесенные истцом и ответчиком в связи с рассмотрением настоящего дела, относятся на счет стороны, которая понесла данные расходы и такие расходы не подлежат возмещению другой стороной.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момента утверждения мирового соглашения спор между сторонами по поводу задолженности ответчика перед истцом по договору № 1/04-23 от «05» апреля 2023 года на оказание услуг по техническому менеджменту в рамках подготовки и проведения мероприятия «Шансон года 2023» считается прекращенным. Со стороны истца мировое соглашение подписано генеральным директором ФИО3, со стороны ответчика - генеральным директором ООО «ЧАЙКА МЕДИА» - управляющей организации АО «Региональный радиоканал» ФИО4 Последствия прекращения производства по делу в связи с заключением мирового соглашения, предусмотренные ст. 151 Арбитражного процессуального кодекса Российской Федерации, сторонам известны, о чем имеется указание в тексте мирового соглашения. Принимая во внимание, что условия данного мирового соглашения не противоречат законам и иным нормативным актам, и не нарушают права и законные интересы других лиц, апелляционный суд считает возможным утвердить мировое соглашение. Руководствуясь ст.ст. 110 , 49 , 141 , 150 , 266 - 269 , 271 Арбитражного процессуального кодекса Российской Федерации, Девятый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мировое соглашение заключается сторонами в целях урегулированияспора, возникшего в связи с просрочкой оплаты ответчиком платежей по договору № 1/04-23 от «05» апреля 2023 года на оказание услуг по техническому менеджменту в рамках подготовки и проведения мероприятия «Шансон года 2023», запланированного к проведению 22 апреля 2023 года на площадке Live Arena, расположенной по адресу: Московская обл., г.о. Одинцовский, рп.Новоивановское, д. 145;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момент заключения настоящего мирового соглашения ответчик имеетперед истцом задолженность, образовавшуюся в связи с просрочкой оплаты ответчиком платежей по договору № 1/04-23 от «05» апреля 2023 года на оказание услуг по техническому менеджменту в рамках подготовки и проведения мероприятия «Шансон года 2023», запланированного к проведению 22 апреля 2023 года на площадке Live Arena, расположенной по адресу: Московская обл., г.о. Одинцовский, р.п.Новоивановское, д. 145, в размере 2 500 000 (Два миллиона пятьсот тысяч) рублей 00 копеек, а также задолженность по оплате неустойки (по состоянию на 04 июля 2024 г.) в размере 1 031 711 (один миллион тридцать одна тысяча семьсот одиннадцать) рублей 40 копеек;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общая сумма задолженности ответчика перед истцом (по состоянию на 04 июля 2024 г.) составляет 3 531711 (три миллиона пятьсот тридцать одна тысяча семьсотодиннадцать) рублей 40 копеек. Ответчик признает указанную в настоящем пункте сумму задолженности перед истцом.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обязуется выплатить истцу денежные средства по договору № 1/04-23 от «05» апреля 2023 года на оказание услуг по техническому менеджменту в рамках подготовки и проведения мероприятия «Шансон года 2023», запланированного к проведению 22 апреля 2023 года на площадке Live Arena, расположенной по адресу: Московская обл., г.о. Одинцовский, рп.Новоивановское, д. 145, в размере 3 500 000 (три миллиона пятьсот тысяч) рублей 00 копеек путем осуществления единовременной оплаты денежных средств, не позднее 05 июля 2024 года, состоящей из: - суммы основного долга в размере 2 500 000 (два миллиона пятьсот тысяч) рублей 00 копеек (по состоянию на 04 июля 2024 года); - задолженность по уплате неустойки в размере 1 000 000 (один миллион) рублей 00 копеек. Получатель: Общество с ограниченной ответственностью «БРАЗЕРС Продакшн» р/с &lt;***&gt; в ООО «Банк Точка» к/с 30101810745374525104 БИК 044525104. Датой оплаты является дата зачисления денежных средств на расчетный счет истца.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прощает ответчику задолженность по уплате неустойки в размере 31 711 (тридцать одна тысяча семьсот одиннадцать) рублей 40 копеек, при условии оплаты ответчиком денежных средств в соответствии с п. 4 настоящего мирового соглашения. При этом, стороны отдельно оговорили, что направление истцом ответчику каких-либо дополнительных писем и подписание каких-либо дополнительных договоров (соглашений) о прощении истцом ответчику задолженности по уплате неустойки в размере 31 711 (тридцать одна тысяча семьсот одиннадцать) рублей 40 копеек не производится.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обязуется компенсировать истцу в полном объеме расходы по оплате государственной пошлины по иску в суд в полном объеме в течение 15 (Пятнадцати) календарных дней с момента утверждения Девятым апелляционным арбитражным судом настоящего мирового соглашения. Сумма оплаченной истцом государственной пошлины составляет 46 511 (сорок шесть тысяч пятьсот одиннадцать) рублей и подлежит оплате ответчиком истцу по реквизитам, указанным в п. 4 настоящего мирового соглашения. Сумма оплаченной ответчиком государственной пошлины за подачу ответчиком апелляционной жалобы на решение Арбитражного суда города Москвы от 16 апреля 2024 года по настоящему делу относится на ответчика и не подлежит возмещению (полностью или в части) истцом ответчику. Иные судебные расходы, понесенные истцом и ответчиком в связи с рассмотрением настоящего дела, относятся на счет стороны, которая понесла данные расходы и такие расходы не подлежат возмещению другой стороной.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момента утверждения мирового соглашения спор между сторонами по поводу задолженности ответчика перед истцом по договору № 1/04-23 от «05» апреля 2023 года на оказание услуг по техническому менеджменту в рамках подготовки и проведения мероприятия «Шансон года 2023» считается прекращенным. Решение Арбитражного суда г.Москвы от 16.04.2024 по делу №А40-17954/24 отменить, производство по делу №А40-17954/24 прекратить. Постановление Девятого арбитражного апелляционного суда вступает в законную силу со дня его принятия и может быть обжаловано в течение двух месяцев со дня изготовления постановления в полном объеме в Федеральном арбитражном суде Московского округа. Председательствующий судья: Л.А. Яремчук Судьи: А.М. Елоев А.И. Проценко Суд: 9 ААС (Девятый арбитражный апелляционный суд) (подробнее) Истцы: ООО "БРАЗЕРС ПРОДАКШН" (ИНН: 7709922939) (подробнее) Ответчики: АО "РЕГИОНАЛЬНЫЙ РАДИОКАНАЛ" (ИНН: 7707248760) (подробнее) Судьи дела: Проценко А.И. (судья) (подробнее) Последние документы по делу: Постановление от 22 июля 2024 г. по делу № А40-17954/2024 Решение от 15 апреля 2024 г. по делу № А40-17954/2024 Резолютивная часть решения от 7 апреля 2024 г. по делу № А40-17954/2024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