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09</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 помещения второго этажа (2 этаж, комн. 13-16, часть комн. 6) общей площадью 180,3 кв.м. в Здании по адресу: &lt;...&gt;, - помещения второго этажа (2 этаж, комн. 14-18) общей площадью 2513,9 кв.м., помещения третьего этажа (3 этаж, комн. 14-47) общей площадью 1931,2 кв.м., помещения четвертого этажа (4 этаж, комн. 14-47) общей площадью 1118,9 кв.м. в Здании по адресу: &lt;...&gt;, - помещения второго этажа (2 этаж, комн. 1-153, 161-176, 199-211) общей площадью 8524,8 кв.м., помещения третьего этажа (3 этаж, комн. 1-153) общей площадью 6474,5 кв.м., помещения четвертого этажа (4 этаж, комн. 1-44) общей площадью 1854,1 кв.м. в Здании по адресу: &lt;...&gt;, - помещения третьего этажа (3 этаж, комн. 7) общей площадью 324,1 кв.м., помещения подвала (подвал, комн. 1-3) общей площадью 564,9 кв.м. в Здании по адресу: &lt;...&gt;, - Здание общей площадью 979,2 кв.м. по адресу: &lt;...&gt;, самовольными постройками.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Обязать ответчика в месячный срок с момента вступления в законную силу решения суда: - привести Здание по адресу: &lt;...&gt;, в первоначальное состояние путем сноса помещений второго этажа (2 этаж, комн. 13- 16, часть комн. 6) общей площадью 180,3 кв.м., в соответствии с техническими документами МосгорБТИ по состоянию на 17.07.2002, - привести Здание по адресу: &lt;...&gt;, в первоначальное состояние путем демонтажа помещений второго этажа (2 этаж, комн. 14-18) общей площадью 2513,9 кв.м., помещений третьего этажа (3 этаж, комн. 14-47) общей площадью 1931,2 кв.м., помещений четвертого этажа (4 этаж, комн. 14-47) общей площадью 1118,9 кв.м., в соответствии с техническими документами МосгорБТИ по состоянию на 27.05.2002, - привести Здание по адресу: &lt;...&gt;, в первоначальное состояние путем демонтажа помещений второго этажа (2 этаж, комн.1-153, 161-176, 199-211) общей площадью 8524,8 кв.м., помещений третьего этажа (3 этаж, комн. 1-153) общей площадью 6474,5 кв.м., помещений четвертого этажа (4 этаж, комн. 1-44) общей площадью 1854,1 кв.м., в соответствии с техническими документами МосгорБТИ по состоянию на 15.07.2002, - привести Здание по адресу: &lt;...&gt;, в первоначальное состояние путем демонтажа помещений третьего этажа (3 этаж, комн.7) общей площадью 324,1 кв.м. и засыпки помещений подвала (подвал, комн. 1-3) общей площадью 564,9 кв.м., в соответствии с техническими документами МосгорБТИ по состоянию на 17.07.2002, - снести Здание общей площадью 979,2 кв.м. по адресу: &lt;...&gt;, предоставив в случае неисполнения ответчиком решения суда в указанный срок согласно ч. 3 ст. 174 АПК РФ право Правительству Москвы в лице Государственной инспекции по контролю за использованием объектов недвижимости города Москвы осуществить мероприятия по сносу самовольных построек, а также обеспечить благоустройство освобожденной территории с дальнейшим возложением на ООО «Оливиа Мак» расходов.</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Признать право собственности ответчика - на Здание общей площадью 911,9 кв.м. с кадастровым номером 77:09:0002001:1066 по адресу: &lt;...&gt;, - на Здание общей площадью 9520,6 кв.м. с кадастровым номером 77:09:0002001:1070 по адресу: &lt;...&gt;, - на Здание общей площадью 29586,2 кв.м. с кадастровым номером 77:09:0002001:1071 по адресу: &lt;...&gt;, - на Здание общей площадью 2704,4 кв.м. с кадастровым номером 77:09:0002001:1015 по адресу: &lt;...&gt;, - на Здание общей площадью 979,2 кв.м. с кадастровым номером 77:09:0002001:1069 по адресу: &lt;...&gt;, отсутствующим.</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Обязать ответчика в месячный срок с момента сноса - помещения второго этажа (2 этаж, комн. 13-16, часть комн. 6) общей площадью 186,3 кв.м. в Здании по адресу: &lt;...&gt;, - помещения второго этажа (2 этаж, комн.14-18) общей площадью 2 513,9 кв.м., помещения третьего этажа (3 этаж, комн. 14-47) общей площадью 1 931,2 кв.м., помещения четвертого этажа (4 этаж, комн. 14-47) общей площадью 1 118,9 кв.м. в Здании по адресу: &lt;...&gt;, - помещения второго этажа (2 этаж, комн. 1-153, 161-176, 199-211) общей площадью 8524,8 кв.м., помещения третьего этажа (3 этаж, комн. 1-153) общей площадью 6474,5 кв.м., помещения четвертого этажа (4 этаж, комн. 1-44) общей площадью 1854,1 кв.м. в Здании по адресу: &lt;...&gt;, - помещения третьего этажа (3 этаж, комн.7) общей площадью 324,1 кв.м., помещения подвала (подвал, комн. 1-3) общей площадью 564,9 кв.м. в Здании по адресу: &lt;...&gt;, провести техническую инвентаризацию - Здания общей площадью 911,9 кв.м. по адресу: &lt;...&gt;, - Здания общей площадью 9520,6 кв.м. по адресу: &lt;...&gt;, - Здания общей площадью 29586,2 кв.м. по адресу: &lt;...&gt;, - Здания общей площадью 2704,4 кв.м. по адресу: &lt;...&gt;,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согласно ч. 3 ст. 174 АПК РФ право Правительству Москвы в лице уполномоченного органа осуществить мероприятия по технической инвентаризации объекта и постановке объекта на государственный кадастровый учет с дальнейшим возложением на ответчика Мак» расходов. Решением Арбитражного суда города Москвы от 31.05.2023 по делу №А40-45115/23 исковые требования удовлетворены частично. Суд первой инстанции: - признал помещения второго этажа (2 этаж, комн. 13-16, часть комн. 6) общей площадью 180,3 кв.м. в Здании по адресу: &lt;...&gt;, помещения второго этажа (2 этаж, комн.14-18) общей площадью 2 513,9 кв.м., помещения третьего этажа (3 этаж, комн. 14-47) общей площадью 1 931,2 кв.м., помещения четвертого этажа (4 этаж, комн. 14-47) общей площадью 1 118,9 кв.м. в Здании по адресу: &lt;...&gt;, помещения второго этажа (2 этаж, комн. 1-153, 161-176, 199-211) общей площадью 8 524,8 кв.м., помещения третьего этажа (3 этаж, комн. 1-153) общей площадью 6 474,5 кв.м., помещения четвертого этажа (4 этаж, комн. 1-44) общей площадью 1 854,1 кв.м. в Здании по адресу: &lt;...&gt;, помещения третьего этажа (3 этаж, комн.7) общей площадью 324,1 кв.м., помещения подвала (подвал, комн. 1-3) общей площадью 564,9 кв.м. в Здании по адресу: &lt;...&gt;, Здание общей площадью 979,2 кв.м. по адресу: &lt;...&gt; самовольными постройками. - обязал ответчика в 6-ти месячный срок с момента вступления в законную силу решения суда привести Здание по адресу: &lt;...&gt; в первоначальное состояние путем сноса помещений второго этажа (2 этаж, комн. 13-16, часть комн. 6) общей площадью 180,3 кв.м., в соответствии с техническими документами МосгорБТИ по состоянию на 17.07.2002, привести Здание по адресу: &lt;...&gt;, в первоначальное состояние путем демонтажа помещений второго этажа (2 этаж, комн.14-18) общей площадью 2 513,9 кв.м., помещений третьего этажа (3 этаж, комн. 14-47) общей площадью 1 931,2 кв.м., помещений четвертого этажа (4 этаж, комн. 14-47) общей площадью 1 118,9 кв.м., в соответствии с техническими документами МосгорБТИ по состоянию на 27.05.2002, привести Здание по адресу: &lt;...&gt;, в первоначальное состояние путем демонтажа помещений второго этажа (2 этаж, комн.1-153, 161-176, 199-211) общей площадью 8524,8 кв.м., помещений третьего этажа (3 этаж, комн. 1-153) общей площадью 6474,5 кв.м., помещений четвертого этажа (4 этаж, комн. 1-44) общей площадью 1854,1 кв.м., в соответствии с техническими документами МосгорБТИ по состоянию на 15.07.2002, привести Здание по адресу: &lt;...&gt;, в первоначальное состояние путем демонтажа помещений третьего этажа (3 этаж, комн.7) общей площадью 324,1 кв.м. и засыпки помещений подвала (подвал, комн. 1-3) общей площадью 564,9 кв.м., в соответствии с техническими документами МосгорБТИ по состоянию на 17.07.2002, снести Здание общей площадью 979,2 кв.м. по адресу: &lt;...&gt;, предоставив в случае неисполнения ответчиком решения суда в указанный срок согласно ч. 3 ст. 174 АПК РФ право Правительству Москвы в лице Госинспекции по недвижимости осуществить мероприятия по сносу самовольных построек, а также обеспечить благоустройство освобожденной территории с дальнейшим возложением на ответчика расходов. - Признал право собственности ответчика на Здание общей площадью 911,9 кв.м. с кадастровым номером 77:09:0002001:1066 по адресу: &lt;...&gt;, на Здание общей площадью 9520,6 кв.м. с кадастровым номером 77:09:0002001:1070 по адресу: &lt;...&gt;, на Здание общей площадью 29586,2 кв.м. с кадастровым номером 77:09:0002001:1071 по адресу: &lt;...&gt;, на Здание общей площадью 2 704,4 кв.м. с кадастровым номером 77:09:0002001:1015 по адресу: &lt;...&gt;, на Здание общей площадью 979,2 кв.м. с кадастровым номером 77:09:0002001:1069 по адресу: &lt;...&gt; отсутствующим. - обязал ответчика в месячный срок с момента сноса помещения второго этажа (2 этаж, комн. 13-16, часть комн. 6) общей площадью 180,3 кв.м. в Здании по адресу: &lt;...&gt;, помещения второго этажа (2 этаж, комн.14-18) общей площадью 2513,9 кв.м., помещения третьего этажа (3 этаж, комн. 14-47) общей площадью 1931,2 кв.м., помещения четвертого этажа (4 этаж, комн. 14-47) общей площадью 1118,9 кв.м. в Здании по адресу: &lt;...&gt;, помещения второго этажа (2 этаж, комн.1-153, 161-176, 199-211) общей площадью 8524,8 кв.м., помещения третьего этажа (3 этаж, комн. 1-153) общей площадью 6474,5 кв.м., помещения четвертого этажа (4 этаж, комн. 1-44) общей площадью 1854,1 кв.м. в Здании по адресу: &lt;...&gt;, помещения третьего этажа (3 этаж, комн.7) общей площадью 324,1 кв.м., помещения подвала (подвал, комн. 1-3) общей площадью 564,9 кв.м. в Здании по адресу: &lt;...&gt;, провести техническую инвентаризацию Здания общей площадью 911,9 кв.м. по адресу: &lt;...&gt;, Здания общей площадью 9520,6 кв.м. по адресу: &lt;...&gt;, Здания общей площадью 29586,2 кв.м. по адресу: &lt;...&gt;, Здания общей площадью 2 704,4 кв.м. по адресу: &lt;...&gt;, а также обеспечить постановку объекта на государственный кадастровый учет, предоставив в случае неисполнения ответчиком решения суда в указанный срок, согласно ч. 3 ст. 174 АПК РФ право Правительству Москвы в лице уполномоченного органа осуществить мероприятия по технической инвентаризации объекта и постановке объекта на государственный кадастровый учет с дальнейшим возложением на ответчика расходов. В остальной части в иске отказано. Не согласившись с принятым по делу судебным актом, Государственная корпорация развития "ВЭБ.РФ", АО "КБ Навис" и ООО "Оливиа Мак" обратились в Девятый арбитражный апелляционный суд с апелляционными жалобами и просили решение суда первой инстанции отменить и принять новый судебный акт. Заявители апелляционных жалоб указывают на несоответствие выводов суда фактическим обстоятельствам дела; неполное выяснение судом обстоятельств, имеющих значение для дела, нарушение судом норм материального и процессуального права. Кроме того, в порядке ст. 42 АПК РФ с апелляционными жалобами обратились ООО "Управдом", ООО "Веста" и ФИО8 (далее - ФИО8) Определением Девятого арбитражного апелляционного суда от 13.09.2023 суд перешел к рассмотрению дела №А40-60918/22 по правилам, установленным для рассмотрения дела в суде первой инстанции. В качестве третьих лиц, не заявляющих самостоятельных требований относительно предмета спора, привлечены: ООО "Управдом", ООО "Веста", ФИО8. Определением Девятого арбитражного апелляционного суда от 25.01.2024г. удовлетворено ходатайство Государственной корпорации развития "ВЭБ.РФ" о проведении по делу экспертизы. По делу назначена судебная экспертиза, проведение которой поручено эксперту ФБУ РФЦСЭ при Минюсте России. Перед экспертом поставлены вопросы: 3.1. В отношении Здания, расположенного по адресу: Москва, Дмитровское ш., д.157, стр.3 - являются ли выявленные отступления от требований п.6.9 и п.6.11 СП 118.13130.2012, п.4.4.1 СП 1.13130.2009 результатом производства строительно-монтажных работ, выполненных в 2002-2007 гг.? - затрагивают ли строительно-монтажные работы, выполненные в 2002-2007 гг. в Здании, расположенном по адресу: &lt;...&gt;, в результате которых возникли помещения 13-16 на 2-м этаже, конструктивные и другие характеристики его надежности и безопасности? - превышает ли результат производства строительно-монтажных работ, выполненных в 2002-2007 гг., на 2-м этаже Здания, расположенного по адресу: Москва, Дмитровское ш., д.157, стр.3, предельные параметры разрешенного строительства, установленные градостроительным регламентом? - являются ли лестничные марши частями помещений 13-16 на 2-м этаже Здания, расположенного по адресу: Москва, Дмитровское ш., д.157, стр.3, возникших в результате строительно-монтажных работ, выполненных в 2002-2007 гг., и в отношении которых выявлены отступления от требований п.6.9 и п.6.11 СП 118.13130.2012, п.4.4.1 СП 1.13130.2009? - являются ли выявленные отступления от требований п.6.9 и п.6.11 СП 118.13130.2012, п.4.4.1 СП 1.13130.2009 устранимыми? - принимая во внимание, что в заключении от 03.03.2023 №5716/19-3-22 отсутствуют выявленные нарушения применяемых на обязательной основе ГОСТ 27751-2014, СП 20.13330.2016, СП 28.13330.2017, СП 59.13330.2020, СП 131.13330.2020 в отношении помещений 13-16 на 2-м этаже Здания, расположенного по адресу: Москва, Дмитровское ш., д.157, стр.3, создают ли указанные помещения угрозу жизни и здоровью граждан? 3.2. В отношении Здания, расположенного по адресу: Москва, Дмитровское ш., д.157, стр.4 - являются ли выявленные отступления от требований пп.4.24, 6.6, 6.9, 6.11, 8.19 СП 118.13130.2012, пп.4.2.19, 4.3.5, 4.3.7, 4.4.1, 4.4.12 СП 1.13130.2009 результатом производства строительно-монтажных работ, выполненных в 2002-2007 гг.? - затрагивают ли строительно-монтажные работы, выполненные в 2002-2007 гг. в Здании, расположенном по адресу: Москва, Дмитровское ш., д.157, стр.4, в результате которых возникли помещения 14-18 на 2-м этаже, помещения 14-47 на 3-м этаже и помещения 14-47 на 4-м этаже, конструктивные и другие характеристики его надежности и безопасности? - превышает ли результат производства строительно-монтажных работ, выполненных в 2002-2007 гг., на 2-4 этажах Здания, расположенного по адресу: Москва, Дмитровское ш., д.157, стр.4, предельные параметры разрешенного строительства, установленные градостроительным регламентом? - площадь каких этажей Здания по адресу: Москва, Дмитровское ш., д.157, стр.4, изменилась в результате перепланировки? - являются ли тамбур, лестничные марши, эвакуационные выходы частями помещений 14-18 на 2-м этаже, помещения 14-47 на 3-м этаже и помещения 14-47 на 4-м этаже Здания, расположенного по адресу: Москва, Дмитровское ш., д.157, стр.4, возникших в результате строительно-монтажных работ, выполненных в 2002-2007 гг., и в отношении которых выявлены отступления от требований пп.4.24, 6.6, 6.9, 6.11, 8.19 СП 118.13130.2012, пп.4.2.19, 4.3.5, 4.3.7, 4.4.1, 4.4.12 СП 1.13130.2009? - являются ли выявленные отступления от требований пп.4.24, 6.6, 6.9, 6.11, 8.19 СП 118.13130.2012, пп.4.2.19, 4.3.5, 4.3.7, 4.4.1, 4.4.12 СП 1.13130.2009 устранимыми? - принимая во внимание, что в заключении от 03.03.2023 №5716/19-3-22 отсутствуют выявленные нарушения применяемых на обязательной основе ГОСТ 27751-2014, СП 20.13330.2016, СП 28.13330.2017, СП 59.13330.2020, СП 131.13330.2020 в отношении помещений 14-18 на 2-м этаже, помещения 14-47, на 3-м этаже и помещения 14-47 на 4-м этаже Здания, расположенного по адресу: Москва, Дмитровское ш., д.157, стр.4, создают ли указанные помещения угрозу жизни и здоровью граждан? 3.3. В отношении Здания, расположенного по адресу: Москва, Дмитровское ш., д.157, стр.12 - являются ли выявленные отступления от требований пп.6.6, 6.9, 6.11 СП 118.13130.2012, пп.4.3.5, 4.4.1 СП 1.13130.2009, 7.11, 7.22 СП 160.1325800.2014 результатом производства строительно-монтажных работ, выполненных в 2002-2007 гг.? - затрагивают ли строительно-монтажные работы, выполненные в 2002-2007 гг. в Здании, расположенном по адресу: Москва, Дмитровское ш., д.157, стр.12, в результате которых возникли помещения 1-153, 161-176, 199-211 на 2-м этаже, помещения 1-153 на 3-м этаже и помещения 1-44 на 4-м этаже, конструктивные и другие характеристики его надежности и безопасности? - превышает ли результат производства строительно-монтажных работ, выполненных в 2002-2007 гг., на 2-4 этажах Здания, расположенного по адресу: Москва, Дмитровское ш., д.157, стр.12, предельные параметры разрешенного строительства, установленные градостроительным регламентом? - являются ли лестничные марши, эвакуационные выходы частями помещений 1-153, 161-176, 199-211 на 2-м этаже, помещения 1-153 на 3-м этаже и помещения 1-44 на 4-м этаже Здания, расположенного по адресу: Москва, Дмитровское ш., д.157, стр.12, возникших в результате строительно-монтажных работ, выполненных в 2002-2007 гг., и в отношении которых выявлены отступления от требований пп.4.24, 6.6, 6.9, 6.11, 8.19 СП 118.13130.2012, пп.4.2.19, 4.3.5, 4.3.7, 4.4.1, 4.4.12 СП 1.13130.2009? -являются ли выявленные отступления от требований пп.4.24, 6.6, 6.9, 6.11, 8.19 СП 118.13130.2012, пп.4.2.19, 4.3.5, 4.3.7, 4.4.1, 4.4.12 СП 1.13130.2009 устранимыми? - принимая во внимание, что в заключении от 03.03.2023 №5716/19-3-22 отсутствуют выявленные нарушения применяемых на обязательной основе ГОСТ 27751-2014, СП 20.13330.2016, СП 28.13330.2017, СП 59.13330.2020, СП 131.13330.2020 в отношении помещений 1-153, 161-176, 199-211 на 2-м этаже, помещения 1-153, на 3-м этаже и помещения 1-44 на 4-м этаже Здания, расположенного по адресу: Москва, Дмитровское ш., д.157, стр.12, создают ли указанные помещения угрозу жизни и здоровью граждан?</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 отношении Здания, расположенного по адресу: Москва, Дмитровское ш., д.157, стр.15: - являются ли выявленные отступления от требований п.6.11 СП 118.13130.2012 результатом производства строительно-монтажных работ, выполненных в 2002-2007 гг.? - затрагивают ли строительно-монтажные работы, выполненные в 2002-2007 гг. в Здании, расположенном по адресу: Москва, Дмитровское ш., д.157, стр.15, в результате которых возникли помещения подвала и комнат 1-3 на 3-ем этаже, конструктивные и другие характеристики его надежности и безопасности? - превышает ли результат производства строительно-монтажных работ, выполненных в 2002-2007 гг., подвала и на 3-м этаже Здания, расположенного по адресу; Москва, Дмитровское ш., д.157, стр.15, предельные параметры разрешенного строительства, установленные градостроительным регламентом? - являются ли лестницы частями подвала и комнат 1-3 на 3-ем этаже Здания, расположенного по адресу: Москва, Дмитровское ш., д.157, стр.15, возникших в результате строительно-монтажных работ, выполненных в 2002-2007 гг., и в отношении которых выявлены отступления от требований п.6.11 СП 118.13130.2012? - принимая во внимание, что в заключении от 03.03.2023 №5716/19-3-22 отсутствуют выявленные нарушения применяемых на обязательной основе ГОСТ 27751-2014, СП 20.13330.2016, СП 28.13330.2017, СП 59.13330.2020, СП 131.13330.2020 в отношении подвала и комнат 1-3 на 3-ем этаже Здания, расположенного по адресу: Москва, Дмитровское ш., д.157, стр.15, создают ли указанные помещения угрозу жизни и здоровью граждан? 3.5. В отношении Здания, расположенного по адресу: Москва, Дмитровское ш., д.157, стр.19 - затрагивают ли строительно-монтажные работы, выполненные в 2002-2007 гг. в Здании, расположенном по адресу: Москва, Дмитровское ш., д.157, стр.15, в результате которых возникли помещения на 1-3 этажах, конструктивные и другие характеристики его надежности и безопасности? - превышает ли результат производства строительно-монтажных работ, выполненных в 2002-2007 гг., помещений 1-3 этажей Здания, расположенного по адресу: Москва, Дмитровское ш., д.157, стр.19, предельные параметры разрешенного строительства, установленные градостроительным регламентом? - принимая во внимание, что в заключении от 03.03.2023 №5716/19-3-22 отсутствуют выявленные нарушения применяемых на обязательной основе ГОСТ 27751-2014, СП 20.13330.2016, СП 28.13330.2017, СП 59.13330.2020, СП 131.13330.2020 в отношении помещений 1-3 этажей Здания, расположенного по адресу: Москва, Дмитровское ш., д.157, стр.19, создают ли указанные помещения угрозу жизни и здоровью граждан? После поступления в Девятый арбитражный апелляционный суд заключения эксперта ФБУ Российский федеральный центр судебной экспертизы при Министерстве юстиции Российской Федерации от 20.03.2024 №993/19-3-24 производство по делу возобновлено. В судебном заседании апелляционной инстанции представитель Правительства Москвы и Департамента требования иска поддержал в полном объеме. Представители ответчика, Государственной корпорации развития "ВЭБ.РФ" и АО "КБ Навис" требования иска не признали. Представили письменные позиции по иску с учетом экспертного заключения от 20.03.2024 №993/19-3-24. Дело рассматривается в порядке ч. 3 ст. 156 Арбитражного процессуального кодекса Российской Федерации (далее - АПК РФ) в отсутствие надлежаще извещенных о времени и месте рассмотрения апелляционной жалобы представителей 3-х лиц. Девятый арбитражный апелляционный суд, изучив материалы дела, исследовав имеющиеся в материалах дела доказательства, проверив доводы лиц, участвующих в деле, пришел к следующим выводам. В обоснование иска указано, что Госинспекцией по недвижимости в ходе проведения обследования Земельного участка с адресным ориентиром &lt;...&gt; (далее - Земельный участок), выявлены объекты недвижимости, обладающие признаками самовольного строительства и размещенные без разрешительной документации. Ранее по указанному адресу располагался Земельный участок с кадастровым номером 77:09:0002001:33 площадью 108294 кв.м., предоставленный в аренду АО «Опытный механический завод» по договору от 09.04.1996 №М-09-004986 для эксплуатации земельных участков завода сроком действия до 25.01.2012. Договор не действует. В настоящее время указанный Земельный участок снят с кадастрового учета и разделен на два смежных земельных участка с кадастровыми номерами 77:09:0002001:1402 и 77:09:0002001:1403, оформленных на праве частной собственности АО «Опытный механический завод» (запись в ЕГРН от 23.09.2016 №77-77/022-77/022/037/2016-186/1 и №77-77/022-77/022/03 7/2016-181/1). Рапортом Госинспекции по недвижимости №9094262/3 от 07.11.2019 установлено, что на Земельном участке с кадастровым №77:09:0002001:1402 расположено отдельно стоящее четырехэтажное Здание 1968 года постройки с адресным ориентиром: Дмитровское ш., д.157, стр.3 (кадастровый №77:09:0002001:1066). По данным ГБУ МосгорБТИ по состоянию на 05.07.2002 указанное Здание 1963 года постройки общей площадью 735 кв.м., двухэтажное, площадь застройки 536 кв.м. В соответствии с техническим паспортом ФГУП «Ростехинвентаризация» по состоянию на 31.08.2007 указанное Здание 1963 года постройки площадью 911,9 кв.м. двухэтажное, площадь застройки – н/д. В указанном Здании без надлежащего оформления разрешительной документации в габаритах существующего Здания проведены работы по реконструкции (возведены дополнительные межэтажные перекрытия), в результате которых площадь Здания увеличилась и составляет 911,9 кв.м. На указанное Здание зарегистрировано право собственности ООО «Оливиа Мак» о чем в ЕГРН 29.05.2017 сделана запись регистрации №77:09:0002001:1066-77/009/2017-5. Информация в ИАС УГД об оформлении исходно-разрешительной документации для строительства (реконструкции) капитального Здания отсутствует. Разрешение на строительство/реконструкцию объекта отсутствует. Рапортом Госинспекции по недвижимости №9094262/4 от 07.11.2019 установлено, что на Земельном участке с кадастровым №77:09:0002001:1402 расположено отдельно стоящее четырехэтажное Здание 1968 года постройки с адресным ориентиром: Дмитровское ш., д.157, стр.4 (кадастровый №77:09:0002001:1070). По данным ГБУ МосгорБТИ по состоянию 27.05.2002 указанное Здание 1968 года постройки общей площадью 3907,2 кв. м четырехэтажное, площадь застройки - 3016 кв.м. В соответствии с техническим паспортом ФГУП «Ростехинвентаризация» по состоянию на 26.06.2007 указанное Здание 1968 года постройки площадью 9520,6 кв. м четырехэтажное, площадь застройки - н/д. В указанном Здании без надлежащего оформления разрешительной документации в габаритах существующего Здания проведены работы по реконструкции (возведены дополнительные межэтажные перекрытия), в результате которых площадь Здания увеличилась и составляет 9520,6 кв.м. На Здание зарегистрировано право собственности ООО «Оливиа Мак», о чем в ЕГРН 29.05.2017 сделана запись регистрации №77:09:0002001:1070-77/009/2017-5. (9520,6 кв. м), Информация в ИАС УГД об оформлении исходно-разрешительной документации для строительства (реконструкции) капитального Здания отсутствует. Разрешение на строительство/реконструкцию объекта отсутствует. Рапортом Госинспекции по недвижимости №9094262/12 от 07.11.2019 установлено, что на Земельном участке с кадастровым №77:09:0002001:1402 расположено отдельно стоящее четырехэтажное Здание 1962 года постройки с адресным ориентиром: Дмитровское ш., д.157, стр.12, кадастровый №77:09:0002001:1071. По данным ГБУ МосгорБТИ по состоянию на 05.07.2002 указанное Здание 1962 года постройки общей площадью 16700,1 кв.м. 1-4 этажное, площадь застройки – 12870 кв.м. В соответствии с техническим паспортом ФГУП «Ростехинвентаризация» по состоянию на 26.06.2007 указанное Здание 1962 года постройки площадью 29 586,2 кв. м четырехэтажное, площадь застройки - н/д. В Здании без надлежащего оформления разрешительной документации, в габаритах существующего Здания проведены работы по реконструкции (возведены дополнительные межэтажные перекрытия), в результате которых площадь Здания увеличилась и составляет 29 586,2 кв.м. На Здание зарегистрировано право собственности ООО «Оливиа Мак», о чем в ЕГРН 29.05.2017 сделана запись регистрации №77:09:0002001:1071-77/009/2017-5 (29 586,2 кв. м). По данным ИАС «Управление градостроительной деятельностью» разрешение на строительство (реконструкцию) не оформлялось, исходно- разрешительная документация в установленном порядке не оформлялась. Рапортом Госинспекции по недвижимости №9094262/15 от 07.11.2019 установлено, что на Земельном участке с кадастровым №77:09:0002001:1402 расположено отдельно стоящее четырехэтажное Здание 1978 года постройки с адресным ориентиром: Дмитровское ш., д.157, стр.15, кадастровый №77:09:0002001:1015. По данным ГБУ МосгорБТИ по состоянию 17.07.2002 указанное Здание 1978 года постройки общей площадью 1815,4 кв. м четырехэтажное, площадь застройки 652 кв.м. По данным публичной кадастровой карты указанное Здание 1978 года постройки пятиэтажное общей площадью 2738,2 кв.м. В Здании без надлежащего оформления разрешительной документации проведены работы по реконструкции (надстроен дополнительный этаж), в результате которых площадь Здания увеличилась и составляет 27382 кв.м. На Здание зарегистрировано право собственности ООО «Оливиа Мак», о чем в ЕГРН 29.05.2017 сделана запись регистрации №77:09:0002001:1015-77/009/2017-7 (2738,2 кв. м). По данным ИАС «Управление градостроительной деятельностью», разрешение на строительство (реконструкцию) не оформлялось, исходно- разрешительная документация в установленном порядке не оформлялась. Рапортом Госинспекции по недвижимости №9094262/19 от 07.11.2019 установлено, что на Земельном участке с кадастровым №77:09:0002001:1402 расположено отдельно стоящее трехэтажное Здание 1963 года постройки с адресным ориентиром: Дмитровское ш., д.157, стр.19, кадастровый №77:09:0002001:1069. По данным ГБУ МосгорБТИ по состоянию на 17.07.2002 указанное Здание 1963 года постройки общей площадью 510,3 кв. м двухэтажное, площадь застройки - 407 кв.м. По данным публичной кадастровой карты указанное Здание 1963 года постройки трехэтажное общей площадью 1103,8 кв.м. В Здании без надлежащего оформления разрешительной документации проведены работы по реконструкции (надстроен дополнительный этаж), в результате которых площадь Здания увеличилась и составляет 1103,8 кв.м. На Здание зарегистрировано право собственности ООО «Оливиа Мак», о чем в ЕГРН 29.05.2017 сделана запись регистрации №77:09:0002001:1069-77/009/2017-5 (1103,8 кв.м). По данным ИАС «Управление градостроительной деятельностью» разрешение на строительство (реконструкцию) не оформлялось, исходно-разрешительная документация в установленном порядке не оформлялась. Согласно ст. 222 Гражданского кодекса Российской Федерации (далее – ГК РФ)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Учитывая изложенное, истцы посчитали, что объекты: Здание площадью 911,9 кв.м. с кадастровым номером 77:09:0002001:1066 по адресу: Дмитровское ш., д.157, стр.3; Здание площадью 9520,6 кв.м. с кадастровым номером 77:09:0002001:1070 по адресу: Дмитровское ш., д.157, стр.4; Здание площадью 29586,2 кв.м. с кадастровым номером 77:09:0002001:1071 по адресу: Дмитровское ш., д.157, стр.12; Здание площадью 2738,2 кв.м. с кадастровым номером 77:09:0002001:1015 по адресу: Дмитровское ш., д.157, стр.15; Здание площадью 1103,8 кв.м. с кадастровым номером 77:09:0002001:1069 по адресу: Дмитровское ш., д.157, стр.19, обладают признаками самовольного строительства. Таким образом, объекты подлежат рассмотрению в рамках постановления Правительства Москвы от 31.05.2011 №234-ПП «Oб организации работы по выявлению и пресечению самовольной строительства на территории города Москвы». Согласно ст. 48 , 49 , 51 Градостроительного Кодекса Российской Федерации (далее - ГрдК РФ) установлен порядок и требования к разработке и согласованию исходно-разрешительной и проектной документации, получению разрешения на производство работ по строительству и конструкции. На основании п. 3 ст. 49 ГрдК РФ в случае, если для реконструкции требуется получение разрешения на строительство, проводится экспертиза проектной документации. В соответствии со ст. 1 ГрдК РФ реконструкция объектов капитального строительства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 Органы исполнительной власти города не издавали распорядительных актов, разрешающих осуществление строительства объекта недвижимости на указанном Земельном участке, не согласовывали исходно-разрешительную документацию, не разрабатывали и не рассматривали проектно-сметную документацию на строительство объекта недвижимости, не выдавали разрешение на строительство спорного объекта. Государственная регистрация права собственности на вновь созданный объект недвижимости может быть осуществлена только при предоставлении соответствующих документов, предусмотренных законом, и, в первую очередь, документов, подтверждающих целевое назначение Земельного участка, на котором возведен объект, то есть, Земельный участок доложен быть отведен под строительство капитального недвижимого имущества, так как одним из принципов земельного законодательства является принцип единства судьбы земельных участков и прочно связанных с ним объектов, согласно которому, все прочно связанные с земельными участками объекты следуют судьбе земельных участков, за исключением случаев, установленных федеральными законами (пп. 5 п.1 ст. 1 ЗК РФ). Согласно п.п. 52, 53 постановления Пленума Верховного Суда Российской Федерации №10, Пленума Высшего Арбитражного Суда Российской Федерации №22 от 29 апреля 2010 года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Пленумов ВС РФ и ВАС РФ №10/22) оспаривание зарегистрированного права на недвижимое имущество осуществляется путем предъявления исков, решения по которым являются основанием для внесения изменений в Единый государственный реестр недвижимости (далее - ЕГРН). В случаях, когда запись в ЕГРН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На основании п. 1 ст. 222 ГК РФ самовольной постройкой является Здание, сооружение или другое строение, возведенные или созданные на Земельном участке, не предоставленном в установленном порядке, или на Земельном участке, разрешенное использование которого не допускает строительства на нем данного объекта, либо возведенные или созданные без получения на это необходимых в силу закона согласований, разрешений или с нарушением градостроительных и строительных норм и правил, если разрешенное использование Земельного участка, требование о получении соответствующих согласований, разрешений и (или) указанные градостроительные и строительные нормы и правила установлены на дату начала возведения или создания самовольной постройки и являются действующими на дату выявления самовольной постройки. Указанная статья содержит в себе четыре признака, позволяющих квалифицировать объект недвижимости как самовольную постройку. Данная правовая позиция отражена в определении Конституционного суда РФ от 03.07.2007 №595-О-П, согласно которому, вводя правовое регулирование самовольной постройки, законодатель закрепил в пункте 1 ст. 222 ГК РФ четыре признака самовольной постройки, а именно: возведение постройки на Земельном участке, не отведенном для этих целей в установленном порядке; возведение постройки на Земельном участке, разрешенное использование которого не допускает строительства на нем данного объекта, строительство без получения на это необходимых разрешений; нарушение градостроительных и строительных норм и правил. Наличие хотя бы одного из предусмотренных статьей 222 ГК РФ обстоятельств влечет за собой ряд неблагоприятных последствий для застройщика. Осуществление самовольной постройки является виновным действием, доказательством совершения которого служит установление хотя бы одного из трех условий, перечисленных в п. 1 ст. 222 ГК РФ . Кроме того, самовольное строительство представляет собой правонарушение, которое состоит в нарушении норм земельного законодательства, регулирующего предоставление Земельного участка под строительство, либо градостроительных норм, регулирующих проектирование и строительство. Государственная регистрация права собственности ответчика произведена при отсутствии документов, которые в соответствии с законодательством РФ подтверждают возникновение права собственности на созданный объект недвижимого имущества, в частности, при отсутствии документов, подтверждающих возведение указанного строения на Земельном участке, отведенном для этих целей в порядке, установленном законом иными правовыми актами. В силу п. 1 ст. 263 ГК РФ собственник Земельного участка может возводить на нем Здания и сооружения, осуществлять их перестройку или снос, разрешать строительство на своем участке другим. Эти права осуществляются при условии соблюдения градостроительных и строительных норм и правил, а также требований о назначении Земельного участка. На основании п. 2 ст. 222 ГК РФ лицо, осуществившее самовольную постройку, не приобретает на нее право собственности. Оно не вправе распоряжаться постройкой -продавать, дарить, сдавать в аренду совершать другие сделки. Согласно абз. 3 ч. 2 ст. 3 Федерального закона от 17.11.1995 №169-ФЗ «Об архитектурной деятельности в Российской Федерации» (далее - Закон №169-ФЗ) строительство любого объекта должно вестись при наличии разрешения собственника Земельного участка и (или) Здания, сооружения и с соблюдением градостроительных, строительных норм и правил. В силу п. 3 ст. 25 Закона №169-ФЗ лицо, виновное в строительстве или в изменении архитектурного объекта без соответствующего разрешения на строительство, обязано за свой счет осуществить снос (полную разборку) самовольной постройки или привести архитектурный объект и Земельный участок в первоначальное состояние. Решение суда об удовлетворении иска о сносе самовольной постройки в данном случае служит основанием для внесения записи в ЕГРН о прекращении права собственности ответчика на самовольную постройку (пункт 23). Самовольная постройка подлежит сносу осуществившим ее лицом, либо за его счет. Государственный строительный надзор в соответствии с п. 1 ст. 63 ГрдК РФ в городе федерального значения Москве регулируется с учетом особенностей, установленных указанной статьей, а именно: если законами Москвы полномочия в области градостроительной деятельности отнесены к вопросам местного значения, то осуществляют их органы местного самоуправления, если они не отнесены к компетенции органов государственной власти города Москвы. Согласно ст. 13 Закона города Москвы от 28.06.1995 «Устава города Москвы» к полномочиям города Москвы по предметам ведения субъектов Российской Федерации и предметам совместного ведения Российской Федерации и субъектов Российской Федерации относится регулирование градостроительной деятельности; решение вопросов архитектуры, строительства, реконструкции, художественного оформления города Москвы; размещение наружной рекламы; установление порядка возведения произведений монументально-декоративного искусства в городе Москве. В силу ст. 13 закона города Москвы от 20.12.2006 №65 «О Правительстве Москвы» Правительство Москвы в пределах своих полномочий осуществляет, разрабатывает и осуществляет городскую политику в области градостроительства и землепользования; организует разработку, реализацию и актуализацию Генерального плана города Москвы; осуществляет в соответствии с законодательством города Москвы регулирование градостроительной деятельности; формирует строительные программы в области комплексной застройки города Москвы, решает вопросы устройства инженерных сетей и дорог, реконструкции Зданий и сооружений, реставрационных работ; осуществляет финансирование инвестиционных программ и научно-технических работ в области градостроительства; организует ведение учета недвижимого имущества города Москвы; осуществляет контроль за использованием и охраной земель и других объектов недвижимости на территории города Москвы; утверждает правила землепользования и застройки в городе Москве, осуществляет подготовку разрешительной документации на проектирование и строительство объектов. В соответствии с п. 4.1 постановления Правительства Москвы от 31.05.2011 №234-ПП (п. 6.3 в редакции постановления Правительства Москвы от 11.12.2013 №819-ПП), п. 6.28 приложения №1 к постановлению Правительства Москвы от 20.02.2013 №99-ПП «Об утверждении Положения о Департаменте городского имущества города Москвы» (изменения внесены постановлением Правительства Москвы от 11.12.2013 №819-ПП) Департамент наделен полномочиями по обращению в судебные органы с исковыми требованиями о признании постройки самовольной и ее сносе; освобождении Земельного участка; признании зарегистрированного права отсутствующим; признании права собственности города Москвы на самовольную постройку. Ответчик ссылался на то, что в рамках дела №А40-93708/17 ООО «РЕКЛАМА-Р» обратилось в Арбитражный суд города Москвы с исковыми требованиями к ООО «Стройинжиниринг» об обязании выполнить гарантийные обязательства по устранению недостатков, допущенных при выполнении работ по договору субподряда №ДШ-157/2007 от 01.02.2007 г. Согласно определению Арбитражного суда г.Москвы от 05.07.2017 года по делу №А40-93708/17 АО «Опытный механический завод» (АО «ОМЗ») и Правительство Москвы привлечено к участию в деле в качестве третьего лица, не заявляющего самостоятельных требований относительно предмета спора. АО «ОМЗ» был привлечен в дело №А40-93708/17 как собственник Зданий, в том числе, расположенных по адресу: г.Москва, Дмитровское ш., д.157, стр.3,4,12,15,19. В настоящем споре АО «ОМЗ» также является лицом, участвующим в деле, а ООО «Оливиа Мак» является правопреемником АО «ОМЗ», как новый собственник спорных объектов недвижимого имущества. Правительство Москвы не только извещалось о датах судебных заседаний по делу №А40-93708/17, но и направляло своих представителей в судебные заседания. Согласно данным, указанным Арбитражным судом г.Москвы в определении от 04.09.2017 года по делу №А40-93708/17, в судебном заседании от Правительства Москвы принимал участие его представитель. Согласно данным, указанным Арбитражным судом г.Москвы в определении от 01.11.2017 года по делу №А40-93708/17, в судебном заседании от Правительства Москвы принимал участие его представитель. Ответчик указал, что решение по делу №А40-93708/17 имеет преюдициальное значение для настоящего дела, так как в обоих спорах участвовали Правительство Москвы и прежний собственник спорных Зданий АО «ОМЗ». Земельный участок с кадастровым номером 77:09:0002001:1402 по адресу: &lt;...&gt;, на котором расположены спорные Здания с кадастровыми номерами 77:09:0002001:1066, 77:09:0002001:1070, 77:09:0002001:1071, 77:09:0002001:1015, 77:09:0002001:1069 (Дмитровское ш., д.157, стр.3,4,12,15,19) на праве частной собственности принадлежит ООО «Оливиа Мак», о чем в ЕГРП 29.05.2017 была сделана запись 77:09:0002001:1402- 77/009/2017-7, что подтверждается выпиской из ЕГРП от 18.01.2021 №99-6543299, находящейся в материалах дела. Согласно данной выписке незаконное (нецелевое) использование Земельного участка с кадастровым номером 77:09:0002001:1402, имеющим категорию «земли населенных пунктов», отсутствует. Ответчик посчитал, что истцы не указали, каким образом спорные Здания, расположенные на Земельном участке Ответчика, нарушают права Истцов. Доказательства создания спорными объектами угрозы жизни и здоровью граждан Истцами не представлены. Определением Арбитражного суда города Москвы от 09.08.2022г. по делу назначена строительно-техническая экспертиза, проведение которой поручено эксперту ФБУ РФЦСЭ при Минюсте России. Согласно экспертному заключению. В отношении Здания, расположенного по адресу: Москва, Дмитровское ш., д.157, стр.3: Изменение площади Здания с 735,3 кв.м. до 911,9 кв.м. (в соответствии с техническими документами ГБУ МосгорБТИ: экспликацией от 05.07.2002г., техническим паспортом и поэтажным планом от 17.07.2002г.) произошло в результате реконструкции. Привести Здание в состояние до проведения работ по реконструкции (в соответствии с техническими документами ГБУ МосгорБТИ: экспликацией от 05.07.2002г., техническим паспортом и поэтажным планом от 17.07.2002г.), технически возможно. При этом необходимо осуществить следующие мероприятия: провести техническое обследование; на основе проведенного обследования разработать проект демонтажных работ; получить необходимые разрешения и согласования на производство работ. Демонтажные работы и приведение Здания в первоначальное состояние необходимо проводить в следующей последовательности: ограждение зоны производства работ; выполнение противоаварийных мероприятий; отключение внутренних коммуникаций; демонтаж конструкций перекрытий в месте устройства комнат 13-16 и часть комнаты 6, общей площадью 180,3 кв.м. (см. схему №4 выделены красной штриховкой); ремонт сопредельных конструкций, а также иных поврежденных в ходе демонтажа конструкций Здания; восстановление планировки и конфигурации Здания, в соответствии с первоначальными данными документов технического учета. В результате проведенных работ изменились следующие индивидуально-определенные признаки Здания и его частей: увеличилась общая площадь Здания на 176,6 кв.м.; увеличилась высота на 0,6 м.; увеличился строительный объем на 321 куб.м. Этажность и площадь застройки остались без изменения. В сравнении технической документации БТИ от 17.07.2002 в результате устройства перекрытия на месте второго света образовалось помещение 2-го этажа, комнаты 13-16 и часть комнаты 6, общей площадью 180,3 кв.м. (см. схему №4 на стр.38 выделены красной штриховкой). Возведенные помещения не соответствуют строительным и противопожарным нормам и правилам, создают угрозу жизни и здоровью граждан. В отношении Здания, расположенного по адресу: Москва, Дмитровское ш., д.157, стр.4: Изменение площади Здания с 3907,2 кв.м. до 9520,6 кв.м. (в соответствии с техническими документами ГБУ МосгорБТИ от 27.05.2002г.) произошло в результате его реконструкции. Привести Здание в состояние до проведения работ по реконструкции (в соответствии с техническими документами ГБУ МосгорБТИ от 27.05.2002г.) технически возможно. При этом необходимо осуществить следующие мероприятия: провести техническое обследование; на основе проведенного обследования разработать проект демонтажных работ; получить необходимые разрешения и согласования на производство работ. Демонтажные работы и приведение Здания в первоначальное состояние необходимо проводить в следующей последовательности: ограждение зоны производства работ; выполнение противоаварийных мероприятий; отключение внутренних коммуникаций; последовательный демонтаж конструкций перекрытий сверху вниз, в месте устройства помещения 2-го этажа, комнаты 14-18, общей площадью 2513,9 кв.м.; помещения 3-го этажа, комнаты 14-47, общей площадью 1931,2 кв.м.; помещение 4-го этажа, комнаты 14-47, общей площадью 1118,9 кв.м.; ремонт сопредельных конструкций, а также иных поврежденных в ходе демонтажа конструкций Здания; восстановление планировки и конфигурации Здания, в том числе, демонтированных антресолей, в соответствии с первоначальными данными документов технического учета. В результате проведенных работ были изменены следующие технические характеристики: увеличилась общая площадь Здания на 5613,4 кв.м.; уменьшилась высота на 0,9 м.; уменьшился строительный объем на 201 куб.м.; уменьшилась площадь застройки на 0,5 кв.м. Этажность осталась без изменения. В сравнении технической документации БТИ от 17.07.2002 в результате произведенных работ образовались следующие помещения общей площадью 5564,0 кв.м.: помещение 2-го этажа, комнаты 14-18, общей площадью 2513,9 кв.м.; помещение 3-го этажа, комнаты 14-47, общей площадью 1931,2 кв.м.; помещение 4-го этажа, комнаты 14-47, общей площадью 1118,9 кв.м. Увеличение площади Здания произошло также в результате демонтажа перегородок (перепланировки) площадью 130,6 кв.м. и уменьшилась на 81,2 кв.м. за счет демонтажа антресоли на первом этаже Здания. Вновь возведенные Помещения не соответствуют строительным, противопожарным и санитарным и иным нормам и правилам, создают угрозу жизни и здоровью граждан? В отношении Здания, расположенного по адресу: Москва, Дмитровское ш., д.157, стр.12: Изменение площади Здания с 16700,1 кв.м. до 29586,2 кв.м. (в соответствии с техническими документами ГБУ МосгорБТИ: экспликацией и поэтажным планом от 05.07.2002г.), произошло в результате реконструкции. Привести Здание в состояние до проведения работ по реконструкции (в соответствии с техническими документами ГБУ МосгорБТИ: экспликацией и поэтажным планом от 05.07.2002г.) технически возможно. При этом необходимо осуществить следующие мероприятия: провести техническое обследование; на основе проведенного обследования разработать проект демонтажных работ; получить необходимые разрешения и согласования на производство работ. Демонтажные работы и приведение Здания в первоначальное состояние необходимо проводить в следующей последовательности: ограждение зоны производства работ; выполнение противоаварийных мероприятий; отключение внутренних коммуникаций; последовательный демонтаж конструкций перекрытий сверху вниз в месте устройства помещения 4-го этажа, комнаты 1-44, общей площадью 1854,1 кв.м.; помещение 3-го этажа, комнаты 1-153, общей площадью 6474,5 кв.м.; помещение 2-го этажа, комнаты 1-153, 161-176, 199-211, общей площадью 8524,8 кв.м.; ремонт сопредельных конструкций, а также иных, поврежденных в ходе демонтажа конструкций Здания; восстановление планировки и конфигурации Здания по состоянию на 15.07.2002, в том числе демонтированных антресолей (3-го и 4-го этажей (3569,1 кв.м) (также демонтирована часть помещений 1-го этажа площадью 229,9 кв.м), в соответствии с первоначальными данными документов технического учета. В результате проведенных работ были изменены следующие технические характеристики: увеличилась общая площадь Здания на 12886,1 кв.м.; уменьшилась высота на 2,7 м.; уменьшился строительный объем на 27358 куб.м.; уменьшилась площадь застройки на 351,4 кв.м. Этажность осталась без изменения. В Здании по состоянию на 15.07.2002 были демонтированы перекрытия антресолей, 3-го и 4-го этажей (3569,1 кв.м.) (также демонтирована часть помещений 1-го этажа площадью 229,9 кв.м.) и впоследствии устроены новые перекрытия, которые и образовали новые помещения общей площадью 16853,4 кв.м.: помещение 2-го этажа, комнаты 1-153, 161-176, 199-211, общей площадью 8524,8 кв.м.; помещение 3-го этажа, комнаты 1-153, общей площадью 6474,5 кв.м.; помещение 4-го этажа, комнаты 1-44, общей площадью 1854,1 кв.м. Вновь возведенные Помещения не соответствуют строительным и противопожарным нормам и правилам, создают угрозу жизни и здоровью граждан. В отношении Здания, расположенного по адресу: Москва, Дмитровское ш.,д.157, стр.15: Изменение площади Здания с 1815,4 кв.м. До 2738,2 кв.м. (в соответствии с техническими документами ГБУ МосгорБТИ от 17.07.2002г.) произошло в результате его реконструкции. Привести Здание в состояние до проведения работ по реконструкции (в соответствии с техническими документами ГБУ МосгорБТИ от 17.07.2002г.), технически возможно. При этом необходимо осуществить следующие мероприятия: провести техническое обследование; на основе проведенного обследования разработать проект демонтажных работ; получить необходимые разрешения и согласования на производство работ. Демонтажные работы и приведение Здания в первоначальное состояние необходимо проводить в следующей последовательности: ограждение зоны производства работ; выполнение противоаварийных мероприятий; отключение внутренних коммуникаций; демонтаж конструкций надстройки - помещение 3-го этажа, комната 7 площадью 324,1 кв.м.; засыпка подвальных помещений; устройство новой кровли в месте демонтированной надстройки; ремонт сопредельных конструкций, а также иных поврежденных в ходе демонтажа конструкций Здания; восстановление планировки и конфигурации Здания по состоянию на 17.07.2002г. В результате проведенных работ были изменены следующие технические характеристики: увеличилась общая площадь Здания на 889 кв.м.; увеличился строительный объем на 2634 куб.м.; увеличилось количество этажей (образовался подвал). Этажность, высота и площадь застройки остались без изменения. В сравнении технической документации БТИ от 17.07.2002 в результате проведенных работ образовались следующие помещения общей площадью 889 кв.м.: помещение 3-го этажа, комната 7 площадью 324,1 кв.м.; помещение подвала, комнаты 1-3 общей площадью 564,9 кв.м. Вновь возведенные Помещения частично не соответствуют строительным нормам и правилам. Выявленные отступления от предъявляемых требований являются легко устранимыми, создают угрозу жизни и здоровью граждан. В отношении Здания, расположенного по адресу: Москва, Дмитровское ш., д.157, стр.19: Изменение площади Здания с 510,3 кв.м. до 979,2 кв.м. (в соответствии с техническими документами ГБУ МосгорБТИ от 17.07.2002г.) произошло в результате его реконструкции. По причине того, что экспертом установлен факт того, что в результате реконструкции возникли все помещения исследуемого Здания, поскольку при проведении работ использовались только фундаменты, приведение Здания в первоначальное состояние в соответствии с документами технического учета по состоянию на 17.07.2002г., не представляется возможным. В результате проведенных работ были изменены следующие технические характеристики: увеличилась общая площадь Здания на 468,9 кв.м.; увеличилась этажность на 1 этаж; увеличилась высота на 3,2 м.; увеличился строительный объем на 1172 куб.м. Площадь застройки осталась без изменения. В сравнении технической документации БТИ от 17.07.2002 в результате демонтажа надземной части и монтажа новой надземной части Здания образовались помещения 1, 2 и 3 этажей, общей площадью 979,2 кв.м. Вновь возведенные Помещения не соответствуют строительным нормам и правилам. Выявленные отступления от предъявляемых требований являются легко устранимыми, создают угрозу жизни и здоровью граждан. Представитель временного управляющего ООО "Оливиа Мак" ходатайствовал о приобщении заключения специалиста от 03.04.2023 №2023-0011 на экспертное заключение. К материалам дела было приобщено заключение специалиста от 03.04.2023 №2023-0011, поскольку оно тождественно письменным замечаниям на заключение эксперта, содержит мнение третьего лица. Представитель Государственной корпорации развития "ВЭБ.РФ" заявил ходатайство о назначении дополнительной строительно-технической экспертизы, поддержанное ответчиком и 3-ми лицами. Как указано выше, определением Девятого арбитражного апелляционного суда от 25.01.2024г. удовлетворено ходатайство Государственной корпорации развития "ВЭБ.РФ" о проведении по делу экспертизы. По делу назначена судебная экспертиза, проведение которой поручено эксперту ФБУ РФЦСЭ при Минюсте России. Согласно экспертному заключению от 20.03.2024 №993/19-3-24 в отношении Здания, расположенного по адресу: Москва, Дмитровское ш., д.157, стр.3 выявленные отступления от требований п.6.9 и п.6.11 СП 118.13130.2012, п.4.4.1 СП 1.13130.2009 являются результатом производства строительно-монтажных работ, выполненных в 2002-2007 гг. Конструктивные элементы здания, с точки зрения возможности их безопасного использования не затронуты. Другие характеристики, в частности пути эвакуации, с точки зрения не возможности дальнейшего безопасного использования объекта были затронуты. В силу требований ст.57.3 (3) ГрдК РФ предельные параметры разрешенного строительства, установленные градостроительным регламентом, указываются в градостроительном плане земельного участка (ГПЗУ). В представленных материалах дела ГПЗУ в отношении земельного участка, на котором расположено стр.3 отсутствует. По указанной причине превышает ли результат производства строительно-монтажных работ, выполненных в 2002-2007 гг., на 2-м этаже здания, расположенного по адресу: Москва, Дмитровское ш., д.157, стр.3, предельные параметры разрешенного строительства, установленные градостроительным регламентом, установить не представляется возможным. На вопросу, являются ли лестничные марши частями помещений 13-16 на 2-м этаже здания, расположенного по адресу: Москва, Дмитровское ш., д.157, стр.3, возникших в результате строительно-монтажных работ, выполненных в 2002-2007 гг., и в отношении которых выявлены отступления от требований п.6.9 и п.6.11 СП 118.13130.2012, п.4.4.1 СП 1.13130.2009, эксперт указал, что помещение 2-го этажа комнаты 13-16 и часть комнаты 6 общей площадью 180,3 кв.м. не являются самостоятельным объектом, а являются частью здания расположенного по адресу: Москва, Дмитровское ш., д.157, стр.3. Указанные помещения возникли в результате реконструкции, в силу чего для обеспечения их безопасной эксплуатации, объемно-планировочные показатели объекта, в том числе пути эвакуации, через указанные в вопросе лестничные марши, должны соответствовать предъявляемым требованиям. Таким образом, в отношении лестничных маршей установлено, что они являются частью путей эвакуации из помещений 13-16 на 2-м этаже здания, параметры которых не обеспечивают безопасную эксплуатацию указанных помещений. По вопросу, являются ли выявленные отступления от требований п.6.9 и п.6.11 СП 118.13130.2012, п.4.4.1 СП 1.13130.2009 устранимыми, эксперт ответил, что в связи с тем, что выявленные отступления от указанных требований СП напрямую влияют на возможность безопасной эксплуатации объекта исходя из требований Закона №384-ФЗ и, при этом, затрагивают объемно-планировочные показатели, вопрос возможности их устранения поставлен в зависимость от результатов разработки соответствующих проектных решений, а также разработки специальных технических условий (СТУ), при невозможности разработки проекта с соблюдением требований п.6.9 и п.6.11 СП 118.13130.2012, п.4.4.1 СП 1.13130.2009. До разработки мероприятий направленных на устранение выявленных отступлений и последующего их устранения в соответствии с ними, помещения создают угрозу жизни и здоровью граждан В отношении Здания, расположенного по адресу: Москва, Дмитровское ш., д.157, стр.4 выявленные отступления от требований пп.4.24, 6.6, 6.9, 6.11, 8.19 СП 118.13130.2012, пп.4.2.19, 4.3.5, 4.3.7, 4.4.1, 4.4.12 СП 1.13130.2009 являются результатом производства строительно-монтажных работ, выполненных в 2002-2007 гг. Конструктивные элементы здания, с точки зрения возможности их безопасного использования не затронуты. Другие характеристики, в частности пути эвакуации, с точки зрения не возможности дальнейшего безопасного использования объекта были затронуты. В силу требований ст.57.3 (3) ГрдК РФ предельные параметры разрешенного строительства, установленные градостроительным регламентом указываются в градостроительном плане земельного участка (ГПЗУ). В представленных материалах дела ГПЗУ в отношении земельного участка, на котором расположено стр.4, отсутствует. По указанной причине превышает ли результат производства строительно-монтажных работ, выполненных в 2002-2007 гг., на 2-м этаже здания, расположенного по адресу: Москва, Дмитровское ш., д.157, стр.4, предельные параметры разрешенного строительства, установленные градостроительным регламентом, установить не представляется возможным. В результате перепланировки увеличилась площадь первого, второго, третьего и четвертого этажа здания. По вопрос, являются ли тамбур, лестничные марши, эвакуационные выходы частями помещений 14-18 на 2-м этаже, помещения 14-47 на 3-м этаже и помещения 14-47 на 4-м этаже здания, расположенного по адресу: Москва, Дмитровское ш., д.157, стр.4, возникших в результате строительно-монтажных работ, выполненных в 2002-2007 гг., и в отношении которых выявлены отступления от требований пп.4.24, 6.6, 6.9, 6.11, 8.19 СП 118.13130.2012, пп.4.2.19, 4.3.5, 4.3.7, 4.4.1, 4.4.12 СП 1.13130.2009, эксперт указал, что указанные помещения, не являются самостоятельным объектом, а являются частью здания расположенного по адресу: Москва, Дмитровское ш., д.157, стр.4. Указанные помещения возникли в результате реконструкции, в силу чего, для обеспечения их безопасной эксплуатации, объемно-планировочные показатели объекта, в том числе пути эвакуации, через указанные в вопросе тамбур и лестничные марши, должны соответствовать предъявляемым требованиям. Таким образом, в отношении тамбура, лестничных маршей и эвакуационных выходов установлено, что они являются частью путей эвакуации, из помещений 14-18 на 2-м этаже, помещения 14-47 на 3-м этаже и помещения 14-47 на 4-м этаже здания, параметры которых не обеспечивают безопасную эксплуатацию указанных помещений. В связи с тем, что выявленные отступления от требований пп.4.24, 6.6, 6.9, 6.11, 8.19 СП 118.13130.2012, пп.4.2.19, 4.3.5, 4.3.7, 4.4.1, 4.4.12 СП 1.13130.2009 напрямую влияют на возможность безопасной эксплуатации объекта исходя из требований Закона №384-ФЗ и, при этом, затрагивают объемно-планировочные показатели, вопрос возможности их устранения поставлен в зависимость от результатов разработки соответствующих проектных решений, а так же разработки специальных технических условий (СТУ), при невозможности разработки проекта с соблюдением указанных требований. До разработки мероприятий направленных на устранение выявленных отступлений и последующего их устранение в соответствии с ними, помещения создают угрозу жизни и здоровью граждан В отношении Здания, расположенного по адресу: Москва, Дмитровское ш., д.157, стр.12 Выявленные отступления от требований пп.6.6, 6.9, 6.11 СП 118.13130.2012, пп.4.3.5, 4.4.1 СП 1.13130.2009, 7.11, 7.22 СП 160.1325800.2014 являются результатом производства строительно-монтажных работ, выполненных в 2002-2007 гг. Конструктивные элементы здания, с точки зрения возможности их безопасного использования не затронуты. Другие характеристики, в частности пути эвакуации, с точки зрения не возможности дальнейшего безопасного использования объекта были затронуты. В силу требований ст.57.3 (3) ГрдК РФ предельные параметры разрешенного строительства, установленные градостроительным регламентом указываются в градостроительном плане земельного участка (ГПЗУ). В представленных материалах дела ГПЗУ в отношении земельного участка, на котором расположено стр.12 отсутствует. По указанной причине превышает ли результат производства строительно-монтажных работ, выполненных в 2002-2007 гг., на 2-4 этажах здания, расположенного по адресу: Москва, Дмитровское ш., д.157, стр.12, предельные параметры разрешенного строительства, установленные градостроительным регламентом, установить не представляется возможным. На вопрос, являются ли лестничные марши, эвакуационные выходы частями помещений 1- 153, 161-176, 199-211 на 2-м этаже, помещения 1-153 на 3-м этаже и помещения 1-44 на 4-м этаже здания, расположенного по адресу: Москва, Дмитровское ш., д.157, стр.12, возникших в результате строительно-монтажных работ, выполненных в 2002-2007 гг., и в отношении которых выявлены отступления от требований пп.4.24, 6.6, 6.9, 6.11, 8.19 СП 118.13130.2012, пп.4.2.19, 4.3.5, 4.3.7, 4.4.1, 4.4.12 СП 1.13130.2009?, эксперт указал, что указанные помещения не являются самостоятельным объектом, а являются частью здания расположенного по адресу: Москва, Дмитровское ш., д.157, стр.12. Указанные помещения возникли в результате реконструкции, в силу чего, для обеспечения их безопасной эксплуатации, объемно-планировочные показатели объекта, в том числе пути эвакуации, через указанные в вопросе лестничные марши, должны соответствовать предъявляемым требованиям. Таким образом, в отношении лестничные марши, эвакуационные выходы установлено, что они являются частью путей эвакуации, из указанных помещений здания, параметры которых не обеспечивают безопасную эксплуатацию указанных помещений. В связи с тем, что выявленные отступления от требований пп.4.24, 6.6, 6.9, 6.11, 8.19 СП 118.13130.2012, пп.4.219, 4.3.5, 4.3.7, 4.4.1, 4.4.12 СП 1.13130.200 напрямую влияют на возможность безопасной эксплуатации объекта исходя из требований Закона №384-ФЗ и, при этом, затрагивают объемно-планировочные показатели, вопрос возможности их устранения поставлен в зависимость от результатов разработки соответствующих проектных решений, а так же разработки специальных технических условий (СТУ), при невозможности разработки проекта с соблюдением указанных требований. До разработки мероприятий направленных на устранение выявленных отступлений и последующего их устранения в соответствии с ними, помещения создают угрозу жизни и здоровью граждан. В отношении Здания, расположенного по адресу: Москва, Дмитровское ш., д.157, стр.15: выявленные отступления от требований п.6.11 СП 118.13130.2012 являются результатом производства строительно-монтажных работ, выполненных в 2002-2007 гг. Строительно-монтажные работы, выполненные в 2002-2007 гг. в здании, расположенном по адресу: Москва, Дмитровское ш., д.157, стр.15, в результат которых возникли помещения подвала и комнат 1-3 на 3-ем этаже и комната 7 на четвертом этаже не затрагивают помещения подвала. Комнаты 1-3 на 3-ем этаже и комната 7 на четвертом этаже, с точки зрения механической безопасности не затронуты, при этом возможность безопасной эвакуации по лестницам из данных помещений не обеспечена. В представленных материалах дела ГПЗУ в отношении земельного участка, на котором расположено стр.15 отсутствует. По указанной причине превышает ли результат производства строительно-монтажных работ, выполненных в 2002-2007 гг., здания, расположенного по адресу: Москва, Дмитровское ш., д.157, стр.15, предельные параметры разрешенного строительства, установленные градостроительным регламентом, установить не представляется возможным. Помещения подвала не являются помещениями, в отношении которых выявлены отступления от требований п.6.11 СП 118.13130.2012, в результате строительно-монтажных работ, выполненных в 2002-2007 гг. Данным помещением является комната 7 четвертого этажа общей площадью 324,7 кв.м. До разработки мероприятий направленных на устранение выявленных отступлений и последующего их устранения в соответствии с ними, помещения комнаты 7 четвертого этажа здания, общей площадью 324,1 кв.м. (см. стр.66 первичной экспертизы) создают угрозу жизни и здоровью граждан. В отношении подвала здания, отступления от требований специальных строительных норм и правил, в первичной экспертизе, не указывались. В отношении Здания, расположенного по адресу: Москва, Дмитровское ш., д.157, стр.19, строительно-монтажные работы, выполненные в 2002-2007 гг. в здании, расположенном по адресу: Москва, Дмитровское ш., д.157, стр.19, в результате которых возникли помещения на 2-3 этажах, не затрагивает конструктивные элементы здания с точки зрения их дальнейшей безопасной эксплуатации. В отношении лестничных маршей установлено, а так же не выполнения требований по наличию лифта и пандуса для инвалидов, установлено, что они являются частью путей эвакуации и путями транспортировки пациентов медицинского учреждения, в том числе из вновь возведенных помещений на 2 и 3-м этаже здания, что не обеспечивает безопасную. эксплуатацию указанных помещений. В представленных материалах дела ГПЗУ в отношении земельного участка, на котором расположено стр.19 отсутствует. По указанной причине превышает ли результат производства строительно-монтажных работ, выполненных в 2002-2007 гг., на 2-3 этаже здания, расположенного по адресу: Москва, Дмитровское ш., д.157, стр.19, предельные параметры разрешенного строительства, установленные градостроительным регламентом, установить не представляется возможным. До разработки мероприятий направленных на устранение выявленных отступлений и последующего их устранения в соответствии с ними, помещения создают угрозу жизни и здоровью граждан. Девятый арбитражный апелляционный суд принял во внимание, что снос объекта самовольного строительства является крайней мерой гражданско-правовой ответственности, а устранение последствий нарушений должно быть соразмерно самому нарушению, не должно создавать дисбаланса между публичным и частным интересом, приводящего к нарушению устойчивости хозяйственного оборота и причинению несоразмерных убытков. При оценке значительности допущенных при возведении строения нарушений судом принимаются во внимание положения статьи 10 ГК РФ о недопустимости действий граждан и юридических лиц, осуществляемых исключительно с намерением причинить вред другому лицу, или злоупотребление правом в других формах, а также их соразмерность избранному способу защиты гражданских прав. Если по делу о сносе самовольной постройки суд придет к выводу об устранимости допущенных в ходе ее возведения нарушений, в резолютивной части решения указываются оба возможных способа его исполнения - снос самовольной постройки или ее приведение в соответствие с установленными требованиями (п.8 Обзора судебной практики по делам, связанным с самовольным строительством, утв. Президиумом ВС РФ 16.11.2022 (далее – Обзор ВС РФ от 16.11.2022). Как следует из Заключения, недостатки, выявленные ранее проведенной экспертизой, являются устранимыми (стр.19, 26, 32 Заключения). Эксперт ставит возможность устранения недостатков (в основном это отсутствие шероховатой поверхности и закругления ребра ступени, ступени разной высоты) от разработки проектных решений. Также строительно-монтажными работами конструктивные элементы строений не затронуты (стр.17, 22, 35 Заключения). В отношении стр.19 экспертом приведены сведения из первичной экспертизы об отсутствии лифта (по мнению ответчика и 3-х лиц, это легко устранимый недостаток), отсутствии пандуса для доступа МГН (легко устранимый недостаток). В этой связи суд апелляционной инстанции пришел к выводу, что имеются основания для применения положений п. 8 Обзора ВС РФ №16 в отношении строений 3, 4, 12, 15, 19 по адресу: &lt;...&gt;, дополнив его вторым способом исполнения о приведении указанных строений в соответствие с установленными требованиями ГОСТ 27751-2014, СП 20.13330.2016, СП 28.13330.2017, СП 59.13330.2020, СП 131.13330.2020. Требования иска о признании право собственности ответчика на здание общей площадью 911,9 кв.м с кадастровым номером 77:09:0002001:1066 по адресу: &lt;...&gt;, на здание общей площадью 9 520,6 кв.м. с кадастровым номером 77:09:0002001:1070 по адресу: &lt;...&gt;, на здание общей площадью 29586,2 кв.м. с кадастровым номером 77:09:0002001:1071 по адресу: &lt;...&gt;, на здание общей площадью 2704,4 кв.м. с кадастровым номером 77:09:0002001:1015 по адресу: &lt;...&gt;, на здание общей площадью 979,2 кв.м с кадастровым номером 77:09:0002001:1069 по адресу: &lt;...&gt;, отсутствующим не подлежат удовлетворению, так как согласно п. 52 постановления Пленума Верховного Суда Российской Федерации №10, Пленума Высшего Арбитражного Суда Российской Федерации №22 от 29 апреля 2010 года «О некоторых вопросах, возникающих в судебной практике при разрешении споров, связанных с защитой права собственности и других вещных прав» (далее – постановление Пленумов ВС РФ и ВАС РФ №10/22) в случаях, когда запись в ЕГРП нарушает право истца, которое не может быть защищено путем признания права или истребования имущества из чужого незаконного владения (право собственности на один и тот же объект недвижимости зарегистрировано за разными лицами, право собственности на движимое имущество зарегистрировано как на недвижимое имущество, ипотека или иное обременение прекратились), оспаривание зарегистрированного права или обременения может быть осуществлено путем предъявления иска о признании права или обременения отсутствующими. Так как спорные объекты являются объектами недвижимости, то суд апелляционной инстанции пришел к выводу, что при заявлении требования о признании права отсутствующим истцами избран ненадлежащий способ защиты нарушенного права, в связи с чем оснований удовлетворения заявленных требований в соответствующей части не имеется. Ссылка ответчика и 3-х лиц на пропуск срока исковой давности не принимается судом апелляционной инстанции, так как согласно п. 15 постановления Пленума Верховного Суда РФ от 12.12.2023 №44 "О некоторых вопросах, возникающих в судебной практике при применении норм о самовольной постройке" (далее – постановление Пленума ВС РФ №44) на требование о сносе самовольной постройки, создающей угрозу жизни и здоровью граждан, исковая давность не распространяется. Согласно п.2 ст. 222 ГК РФ самовольная постройка подлежит сносу или приведению в соответствие с параметрами, установленными правилами землепользования и застройки, документацией по планировке территории, или обязательными требованиями к параметрам постройки, предусмотренными законом (далее - установленные требования), осуществившим ее лицом либо за его счет, а при отсутствии сведений о нем лицом, в собственности, пожизненном наследуемом владении, постоянном (бессрочном) пользовании которого находится земельный участок, на котором возведена или создана самовольная постройка, или лицом, которому такой земельный участок, находящийся в государственной или муниципальной собственности, предоставлен во временное владение и пользование, либо за счет соответствующего лица, за исключением случаев, предусмотренных пунктом 3 настоящей статьи, и случаев, если снос самовольной постройки или ее приведение в соответствие с установленными требованиями осуществляется в соответствии с законом органом местного самоуправления. В соответствии с ч. 3 ст. 174 АПК РФ суд может указать в решении, что истец вправе осуществить соответствующие действия за счет ответчика с взысканием с него необходимых расходов в случае, если ответчик не исполнит решение в течение установленного срока. С учетом больших размеров Зданий и перечня работ, необходимых для устранения недостатков, суд апелляционной инстанции устанавливает ответчику десятимесячный срок для приведения зданий по адресу: &lt;...&gt; и 15 в состояние, соответствующее требованиям, предусмотренным главой 6 ГрК РФ, устранив недостатки, перечисленные в заключении эксперта от 20.03.2024 №993/19-3-24 с разработкой технической документации и получения разрешения на ввод объекта в эксплуатацию в отношении недостатков, которые этого требуют. В удовлетворении остальной части иска следует отказать. Расходы за проведение судебной строительно-технической экспертизы подлежат взысканию с ответчика. В соответствии со ст. 110 АПК РФ судебные расходы, понесенные лицами, участвующими в деле, в пользу которых принят судебный акт, взыскиваются арбитражным судом со стороны. Руководствуясь ст.ст. 110 , 176 , 266 - 268 , п. 2 ст. 269 , 271 АПК РФ , суд -</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