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дела судебного заседания на 20.08.2024 г. на 10 ч. 05 м. в помещении суда по адресу: &lt;...&gt;, зал № 17 (каб. 211).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Сторонам обеспечить явку полномочных представителей либо сообщить о возможности рассмотрения дела в их отсутствие.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Информация о движении дела размещается на сайте суда в сети Интернет по веб-адресу: http://9aas.arbitr.ru/, в Картотеке арбитражных дел по веб-адресу: http://kad.arbitr.ru. Председательствующий судья: А.С. Маслов Судьи: Н.В. Юркова ФИО3 Суд: 9 ААС (Девятый арбитражный апелляционный суд) (подробнее) Ответчики: ООО "АИРБЮРО-СЕРВИС" (ИНН: 7725539113) (подробнее) Иные лица: СОЮЗ АРБИТРАЖНЫХ УПРАВЛЯЮЩИХ "АВАНГАРД" (ИНН: 7705479434) (подробнее) Судьи дела: Юркова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