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01 октября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Арбитражного суда Республики Татарстан от 23.07.2024 по делу № А65-31435/2021 оставить без изменения, апелляционную жалобу без удовлетворения.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Постановление вступает в законную силу со дня его принятия и может быть обжаловано в Арбитражный суд Поволжского округа в срок, не превышающий одного месяца со дня его вынесения, через арбитражный суд первой инстанции. Председательствующий Д.К. Гольдштейн Судьи Л.Р. Гадеева Я.А. Львов Суд: 11 ААС (Одиннадцатый арбитражный апелляционный суд) (подробнее) Истцы: ООО "МСК-Строй", г. Москва (ИНН: 7721746341) (подробнее) Иные лица: АО "Тинькофф Банк" (подробнее) ИП Ившин Николай Анатольевич (подробнее) Межрайонная инспекция Федеральной налоговой службы №14 по РТ (подробнее) ООО "Дельта-Экспорт" (подробнее) ООО "Консалт" (подробнее) Отдел адресно-справочной работы Управления федеральной миграционной службы России по РТ (подробнее) Совет и Исполнительный комитет Апастовского муниципального района (подробнее) Управление Пенсионного Фонда РТ В Апастовском р-не (подробнее) Управление по вопросам миграции МВД по РТ (подробнее) Управление Федеральной службы судебных приставов по Республике Татарстан (подробнее) УФНС (подробнее) Судьи дела: Гадеева Л.Р. (судья) (подробнее) Последние документы по делу: Постановление от 30 сентября 2024 г. по делу № А65-31435/2021 Решение от 31 октября 2023 г. по делу № А65-31435/2021 Резолютивная часть решения от 26 октября 2023 г. по делу № А65-31435/2021 Показать все документы по этому делу Судебная практика по: Неосновательное обогащение, взыскание неосновательного обогащения Судебная практика по применению нормы ст. 1102 ГК РФ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