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информацию об исполнении решения Арбитражного суда г. Москвы от 12 ноября 2022 года (резолютивная часть) по делу № А40-304419/19-96-2441, а именно: в каком размере была погашена задолженность (с документальным подтверждением).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информацию в рамках какого исполнительного производства осуществлялось принудительное исполнение судебного акта (с указанием номера исполнительного производства, даты возбуждения исполнительного производства). Данный запрос был оставлен без ответа, в связи с чем конкурсный управляющий ФИО2 повторно направил его в адрес ООО «ГАЗ-ЭНЕРГОКОМПЛЕКС РЕГИОН» 25.01.23. Поскольку ответа на запрос не последовало, конкурсный управляющий ФИО2 обратился в арбитражный суд с рассматриваемым ходатайством. Отказывая в удовлетворении заявленных требований, суд первой инстанции исходил из отсутствия допустимых доказательств в их подтверждение. Апелляционный суд считает выводы суда первой инстанции законными и обоснованными, доводы апелляционной жалобы подлежащими отклонению. Согласно статье 223 Арбитражного процессуального кодекса Российской Федерации, статье 32 Федерального закона N 127-ФЗ от 26.10.02 "О несостоятельности (банкротстве)" дела о несостоятельности (банкротстве) рассматриваются арбитражным судом по правилам, предусмотренным Арбитражным процессуальным кодексом Российской Федерации, с особенностями, установленными Законом о банкротстве. В силу пункта 1 статьи 129 Закона о банкротстве с даты утверждения конкурсного управляющего до даты прекращения производства по делу о банкротстве, или заключения мирового соглашения, или отстранения конкурсного управляющего он осуществляет полномочия руководителя должника и иных органов управления должника, а также собственника имущества должника - унитарного предприятия в пределах, в порядке и на условиях, которые установлены настоящим Федеральным законом. Согласно пункту 1 статьи 20.3 Закона о банкротстве арбитражный управляющий в деле о банкротстве в числе прочего имеет право запрашивать необходимые сведения о должнике, о лицах, входящих в состав органов управления должника, о контролирующих и иных заинтересованных по отношению к должнику лицах, о принадлежащем им имуществе (в том числе имущественных правах), о контрагентах и об обязательствах должника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тайну. Обращаясь в арбитражный суд с рассматриваемым ходатайством, конкурсный управляющий ФИО2 указал, что ООО «ГАЗ-ЭНЕРГОКОМПЛЕКС РЕГИОН» обязано предоставить ему информацию об исполнении решения Арбитражного суда города Москвы от 23 ноября 2020 года по делу № А40-304419/19-96-2441, которым с ООО «ГАЗ-ЭНЕРГОКОМПЛЕКС РЕГИОН» в пользу ООО «Инжкомсеть» была взыскана задолженность в размере 8 302 337 рублей 03 копейки, расходы за проведение судебной экспертизы в размере 75 000 рублей, а также расходы по уплате государственной пошлины в размере 59 336 рублей. В силу части 4 статьи 66 Арбитражного процессуального кодекса Российской Федерации 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 В ходатайстве должно быть обозначено доказательство, указано, какие обстоятельства, имеющие значение для дела, могут быть установлены этим доказательством, указаны причины, препятствующие получению доказательства, и место его нахождения. При удовлетворении ходатайства суд истребует соответствующее доказательство от лица, у которого оно находится. Согласно разъяснениям, данным в пункте 38 Постановления Пленума Верховного Суда Российской Федерации N 46 от 23.12.21 "О применении Арбитражного процессуального кодекса Российской Федерации при рассмотрении дел в суде первой инстанции", в соответствии с частью 4 статьи 66 АПК РФ арбитражный суд может истребовать по ходатайству лица, участвующего в деле, необходимые доказательства. При этом указания в ходатайстве конкретных реквизитов такого доказательства или приложения к ходатайству доказательств, подтверждающих нахождение данного доказательства у соответствующего лица, не требуется. Исходя из данной нормы, арбитражный суд истребует доказательства, в частности, в случае обоснования лицом, участвующим в деле, отсутствия возможности самостоятельного получения доказательства от лица, у которого оно находится, указания на то, какие обстоятельства, имеющие значение для дела, могут быть установлены этим доказательством, а также указания причина препятствующих получению доказательства, и места его нахождения. В нарушение статей 65 , 66 Арбитражного процессуального кодекса Российской Федерации конкурсным управляющим ФИО2 не представлено доказательств того, что истребуемые сведения необходимы для разрешения какого-либо спора в рамках настоящего дела либо для проведения процедуры банкротства должника. Как обоснованно указал суд первой инстанции, конкурсный управляющий вправе обратиться в суд, вынесший решение для уточнения реквизитов исполнительного документа и иных сведений, имеющихся в материалах дела. Предоставленное арбитражным управляющим в соответствии с абзацем седьмым пункта 1 статьи 20.3 Закона о банкротстве право запрашивать необходимые сведения в любом случае не может быть безграничным, необходимость истребования документов должна быть обусловлена выполнением мероприятий в рамках процедуры банкротства должника и непосредственно связана с ними. В рассматриваемом случае сведения об исполнении судебного акта могли быть получены конкурсным управляющим ФИО2 в Федеральной службе судебных приставов, доказательств обращения заявителя в которую в рамках настоящего обособленного спора не представлено. Апелляционный суд также учитывает, что определением Арбитражного суда Московской области от 31 мая 2024 года по настоящему делу на основании ходатайства конкурсного управляющего ФИО2 в числе прочего истребованы от ОСП по Новомосковскому АО сведения: - о ходе исполнительного производства № 79605/21/77041-ИП от 15.04.21, возбужденного на основании исполнительного листа ФС № 037824569 от 11.03.21 (о всех выполненных исполнительных действиях); - в каком размере была погашена задолженность (с документальным подтверждением) в рамках исполнительного производства № 79605/21/77041-ИП от 15.04.21; - на какие реквизиты ООО «ИнжКомСеть» были перечислены денежные, взысканные в рамках исполнительного производства № 79605/21/77041-ИП от 15.04.21. Доказательств того, что в распоряжении ООО «ГАЗ-ЭНЕРГОКОМПЛЕКС РЕГИОН» находятся какие-либо сведения и документы, необходимые для проведения процедуры банкротства должника, заявителем не представлено. При изложенных обстоятельствах суд первой инстанции правомерно отказал в удовлетворении заявленных требований. Доводов, опровергающих выводы суда первой инстанции по существу, апелляционная жалоба не содержит. Учитывая изложенное, апелляционный суд не находит оснований для отмены обжалуемого судебного акта, в связи с чем апелляционная жалоба удовлетворению не подлежит. В силу пункта 2 части 4 статьи 260 Арбитражного процессуального кодекса Российской Федерации к апелляционной жалобе прилагаются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ее уплаты или об уменьшении размера государственной пошлины. Из пунктов 4 и 12 части 1 статьи 333.21 Налогового кодекса Российской Федерации (в применимой к рассматриваемым правоотношениям редакции) следует, что размер государственной пошлины за подачу апелляционной жалобы составляет 3 000 рублей. Поскольку конкурсному управляющему ООО «Инжкомсеть» при подаче апелляционной жалобы была предоставлена отсрочка по уплате государственной пошлины по апелляционной жалобе, то государственная пошлина в размере 3 000 рублей подлежит взысканию с ООО «Инжкомсеть» в доход Федерального бюджета. Руководствуясь статьями 266 , 268 , пунктом 1 части 4 статьи 272 , статьей 271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