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недействительными сделки должника: - договор купли продажи транспортного средства от 10.03.2021 №12/10-1 - КАМАЗ 5490-S5 2017 г.в., 401 л.с, VIN &lt;***&gt;, заключенный между ООО «Автотранспортньге линии +» и ФИО5 (далее – ответчик); - договор купли продажи транспортного средства от 12.10.2020 №12/10-3 -Полуприцеп KRONE SD тентованный 2007 г.в., VIN &lt;***&gt;, заключенный между ООО «Автотранспортные линии +» и ФИО5; - договор купли продажи транспортного средства от 12.10.2020 №12/10-4 - DAF FT XF 105 460 г.в. 2013 г.в., 462 л.с, VIN &lt;***&gt;, заключенный между ООО «Автотранспортные линии +» и ФИО5;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сделок и восстановить право собственности ООО «Автотранспортные линии +» на транспортные средства КАМАЗ 5490-S5 2017 г.в., 401 л.с, VIN &lt;***&gt;; Полуприцеп KRONE SD тентованный 2007 г.в., VIN &lt;***&gt;; DAF FT XF 105 460 г.в. 2013 г.в., 462 л.с, VIN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ФИО5 вернуть в конкурсную массу ООО Автотранспортные линии +» транспортные средства КАМАЗ 5490-S5 2017 г.в., 401 л.с, VIN &lt;***&gt;; Полуприцеп KRONE SD тентованный 2007 г.в., V1N &lt;***&gt;; DAF FT XF 105 460 г.в. 2013 г.в., 462 л.с, VIN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в отношении ФИО5 судебную неустойку в порядке статьи 308.3 Гражданского кодекса Российской Федерации (далее – ГК РФ) в размере 5 000,00 руб. с даты вступления судебного акта по признанию сделки недействительной по дату фактического исполнения обязательства за один день просрочки исполнения обязательства по передаче конкурсному управляющему ООО «Автотранспортные линии +» транспортных средств: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Истребовать у ГУ МВД России по г. Санкт-Петербургу и Ленинградской области идентификационные данные (дата рождения, место рождения, адрес регистрации) ответчика ФИО5, содержащиеся в оспариваемых договорах. Определением арбитражного суда от 18.11.2024 заявление конкурсного управляющего оставлено без движения. Срок оставления без движения заявления конкурсного управляющего неоднократно продлевался, последний – определением арбитражного суда от 19.03.2025 срок продлен до 21.04.2025. Определением суда первой инстанции от 02.05.2025 заявление конкурсного управляющего возвращено в связи с неустранением обстоятельств, послуживших основанием для оставления без движения. Не согласившись с определением арбитражного суда от 02.05.2025, конкурсный управляющий обратился в Тринадцатый арбитражный апелляционный с апелляционной жалобой, в которой просит обжалуемое определение отменить, продлить срок оставления заявления без движения. В обоснование апелляционной жалобы ее податель указал, что обжалуемым определением арбитражный суд возвратил заявление в связи с тем, что конкурсным управляющим не представлены обоснованные пояснения о невозможности по настоящее время ознакомится с представленными ответами от УГИБДД по Санкт-Петербургу и Ленинградской области (далее – Управление), учитывая, что ходатайство об онлайн-ознакомлении, направленное в суд 26.02.2025, одобрено 27.02.2025 в системе «Мой арбитр», и устранить недостатки, препятствующие принятию заявления к производству. Между тем, на дату направления ходатайства об ознакомлении от 24.02.2025 ответ от Управления не поступил. Конкурсному управляющему удалось ознакомиться с ответами лишь по ходатайству от 14.04.2025 (зарегистрировано судом 16.04.2025, одобрено 21.04.2025). При этом, во избежание пропуска срока оставления заявления без движения конкурсным управляющим 15.04.2025 было направлено повторное ходатайство о продлении срока оставления заявления без движения. Кроме того, согласно информации, полученной из ответа от 12.03.2025, Управление не может предоставить запрашиваемую информацию, поскольку документы, послужившие основанием для регистрационных действий до 01.01.2022, уничтожены в связи с истечением срока хранения. Также, поиск регистрационных действий в отношении транспортного средства исключительно по реквизитам договора (номер ДКП, дата заключения) невозможен по техническим причинам. Таким образом, как полагает апеллянт, конкурсный управляющий ознакомился с истребуемой информацией по мере своих возможностей и не получил сведений, необходимых для устранения обстоятельств, послуживших оставлению заявления о признании сделки недействительной без движения. В судебном заседании представитель конкурсного управляющего поддержал доводы, изложенные в апелляционной жалобе. Информация о времени и месте рассмотрения апелляционной жалобы опубликована на официальном сайте Тринадцатого арбитражного апелляционного суда. Надлежащим образом извещенные о времени и месте судебного разбирательства иные лица, участвующие в деле, своих представителей в судебное заседание не направили, в связи с чем, в порядке статьи 156 Арбитражного процессуального кодекса Российской Федерации (далее – АПК РФ) дело рассмотрено в их отсутствие. Законность и обоснованность обжалуемого определения проверены в апелляционном порядке. В соответствии со статьей 32 Федерального закона от 26.10.2002 №127-ФЗ «О несостоятельности (банкротстве)» (далее - Закон о банкротстве) и частью 1 статьи 223 АПК РФ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силу статьи 127 АПК РФ обязан принять к производству исковое заявление, поданное с соблюдением требований, предъявляемых настоящим Кодексом к его форме и содержанию. В соответствии с частью 1 и частью 2 статьи 128 АПК РФ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статьями 125 и 126 настоящего Кодекса, выносит определение об оставлении заявления без движения.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 Согласно части 1 статьи 129 АПК РФ арбитражный суд возвращает исковое заявление, если при рассмотрении вопроса о принятии заявления установит, что: 1) дело неподсудно данному арбитражному суду или подсудно суду общей юрисдикции; 2) утратил силу; 2.1) заявленные требования подлежат рассмотрению в порядке приказного производства; 3) до вынесения определения о принятии искового заявления к производству арбитражного суда от истца поступило ходатайство о возвращении заявления; 4) не устранены обстоятельства, послужившие основаниями для оставления искового заявления без движения, в срок, установленный в определении суда; 5) истцом не соблюден претензионный или иной досудебный порядок урегулирования спора с ответчиком, если такой порядок является обязательным в силу закона; 6) исковое заявление не подписано или исковое заявление подписано лицом, не имеющим полномочий на его подписание. 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 Возвращая заявление конкурсного управляющего, арбитражный суд исходил из того, что в материалы дела не представлены доказательства направления настоящего заявления в адрес ответчика. При этом арбитражный суд также указал, что конкурсным управляющим не представлены обоснованные пояснения о невозможности, по настоящее время, ознакомиться с представленными ответами от Управления и устранить недостатки, препятствующие принятию заявления к производству. Исследовав и оценив в совокупности все имеющиеся в материалах дела доказательства, изучив доводы апелляционной жалобы, арбитражный апелляционный суд пришел к следующим выводам. Согласно пункту 1 статьи 124 и пункту 1 статьи 127 Закона о банкротстве принятие арбитражным судом решения о признании должника банкротом влечет за собой открытие конкурсного производства, утверждение конкурсного управляющего. Статья 2 Закона о банкротстве предусматривает, что конкурсное производство - это процедура, применяемая в деле о банкротстве к должнику, признанному банкротом, в целях соразмерного удовлетворения требований кредиторов; 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Законом о банкротстве полномочий.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конкурсный управляющий осуществляет полномочия руководителя должника и иных органов управления должника (пункт 1 статьи 129 Закона о банкротстве). В Единый государственный реестр юридических лиц вносятся сведения о конкурсном управляющем юридического лица как о лице, имеющем право без доверенности действовать от имени юридического лица. В соответствии с пунктом 1 статьи 131 Закона о банкротстве все имущество должника, имеющееся на дату открытия конкурсного производства и выявленное в ходе конкурсного производства, составляет конкурсную массу. Согласно статье 129 Закона о банкротстве арбитражный управляющий в целях исполнения возложенных на него обязанностей осуществляет поиск, выявление и возврат имущества должника, в том числе находящегося у третьих лиц, обращается с исками о признании недействительными подозрительных сделок и сделок с предпочтением по основаниям, предусмотренным статьями 61.2 и 61.3 Закона о банкротстве, об истребовании или о передаче имущества гражданина, истребует задолженность третьих лиц перед гражданином и т.п. Для достижения данных целей положения абзаца десятого пункта 1 статьи 20.3 Закона о банкротстве наделяют арбитражного управляющего правом запрашивать во внесудебном порядке необходимые сведения о должнике, о лицах, входящих в состав органов управления должника, о контролирующих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включая сведения, составляющие служебную, коммерческую и банковскую тайну. Физические лица, юридические лица, государственные органы, органы управления государственными внебюджетными фондами Российской Федерации и органы местного самоуправления обязаны предоставить запрошенные арбитражным управляющим сведения в течение семи дней со дня получения запроса без взимания платы. Из приведенных положений Закона о банкротстве следует, что арбитражному управляющему предоставлено право на получение информации в отношении принадлежащих должнику объектов движимого и недвижимого имущества. Разрешая вопрос о раскрытии информации, субъект, осуществляющий ее хранение (в данном случае государственный орган), по внешним признакам (prima facie) применительно к стандарту разумных подозрений проверяет, соотносится ли испрашиваемая арбитражным управляющим информация с целями и задачами его деятельности по формированию конкурсной массы и удовлетворению требований кредиторов. Если имеются разумные основания полагать, что испрашиваемые сведения (документы) позволяют достигнуть целей процедуры банкротства, то субъект, осуществляющий хранение информации, обязан удовлетворить запрос арбитражного управляющего. Иное подлежит квалификации как незаконное воспрепятствование деятельности управляющего, что применительно к масштабам последствий для всего государства снижает эффективность процедур несостоятельности. Наличие сомнений относительно обоснованности запроса управляющего толкуется в пользу раскрытия информации. Исходя из норм Закона о банкротстве, в круг основных обязанностей конкурсного управляющего входит принятие мер по обеспечению сохранности имущества должника, пополнение конкурсной массы и удовлетворение требований кредиторов. Пунктом 4 статьи 20.3 Закона о банкротстве предусмотрено, что конкурсный управляющий должен действовать добросовестно и разумно на основании принципов оперативности, компетентности и профессионализма. В пункте 16 постановления Пленума Верховного Суда Российской Федерации от 04.06.2024 №12 «О подготовке дела к судебному разбирательству в арбитражном суде» (далее – Постановление №12) указывается, что под раскрытием доказательств следует понимать представление участвующим в деле лицом по своей инициативе и по предложению суда другим лицам, участвующим в деле, и суду всех имеющихся у него доказательств, на основании которых могут быть установлены обстоятельства, обосновывающие его требования и возражения, а также в случае невозможности самостоятельного получения доказательства от лица, у которого оно находится, указание на такое доказательство, сопровождающееся ходатайством о его истребовании судом. Судья оказывает сторонам содействие в получении доказательств, необходимых для разрешения дела (часть 4 статьи 66 , пункт 3 части 1 статьи 135 АПК РФ ). В силу абзацев 1,2 пункта 58 постановления Пленума Верховного Суда Российской Федерации от 17.12.2024 №40 «О некоторых вопросах, связанных с введением в действие Федерального закона от 29.05.2024 №107-ФЗ «О внесении изменений в Федеральный закон «О несостоятельности (банкротстве)» и статью 223 Арбитражного процессуального кодекса Российской Федерации» если арбитражный управляющий предварительно обращался с внесудебным заявлением о выдаче сведений о должнике и им был получен отказ, то арбитражный управляющий вправе обратиться в арбитражный суд с ходатайством о выдаче таких сведений с приложением доказательств предварительного внесудебного отказа. Ходатайство арбитражного управляющего рассматривается арбитражным судом в деле о банкротстве по правилам статьи 66 АПК РФ в десятидневный срок без вызова сторон и проведения судебного заседания. По результатам рассмотрения ходатайства выносится определение в виде резолютивной части (пункт 2 статьи 60 Закона о банкротстве). Данное определение может быть обжаловано в порядке, предусмотренном пунктами 1 и 2 статьи 61 Закона о банкротстве. Из материалов электронного дела усматривается, что конкурсный управляющий вне рамок данного обособленного спора обратился в арбитражный суд с заявлением об истребовании сведений, в котором просил истребовать у Управления договоры купли-продажи с идентификационными данными покупателей, в том числе договор купли-продажи от 12.10.2020 №12/10-3 с ФИО5, поскольку договоры конкурсному управляющему представлены Управлением без идентификационных данных покупателя. Определением арбитражного суда от 30.01.2025 заявление конкурсного управляющего об истребовании сведений удовлетворено. От Управления 28.02.2025 поступил ответ на запрос арбитражного суда. Из указанного ответа следует, что Управление не может предоставить запрашиваемую информацию, поскольку документы, послужившие основанием для регистрационных действий до 01.01.2022, уничтожены в связи с истечением срока хранения. При этом, поиск регистрационных действий в отношении транспортного средства исключительно по реквизитам договора (номер ДКП, дата заключения) невозможен по техническим причинам. Учитывая изложенные обстоятельства, в данном случае, по мнению суда апелляционной инстанции, в материалы дела конкурсным управляющим представлены доказательства принятия мер к получению сведений в отношении ответчика и невозможности их самостоятельного получения. Таким образом, как полагает коллегия судей, невозможность представления по уважительным причинам сведений в отношении ответчика не может являться основанием для возвращения заявления. При этом, апелляционная коллегия отмечает, что в представленных к заявлению конкурсным управляющим договорах купли-продажи имеются частичные идентификационные сведения в отношении ответчика, а именно кем и когда выдан паспорт, а также адрес регистрации без указания номера дома и номера квартиры, которые могут быть использованы, в том числе, для направления запросов в Отделение полиции, которым выдан паспорт, с целью определения недостьающих сведений. Согласно пункту 40 Постановление №12 при рассмотрении жалоб на определения арбитражного суда первой инстанции арбитражный суд апелляционной инстанции наряду с полномочиями, названными в статье 269 АПК РФ , вправе направить конкретный вопрос на новое рассмотрение в арбитражный суд первой инстанции (пункт 2 части 4 статьи 272 Кодекса). Применяя данную норму, следует иметь в виду, что на новое рассмотрение могут быть направлены вопросы, разрешение которых относится к ведению суда первой инстанции и которые суд по существу не рассматривал по причине необоснованного возврата искового заявления, отказа в его принятии, оставления заявления без рассмотрения, прекращения производства по делу или отказа в пересмотре судебного акта по новым или вновь открывшимся обстоятельствам, тогда как в полномочия арбитражного суда апелляционной инстанции входит повторное рассмотрение дела (часть 1 статьи 268 Кодекса). В этих случаях, поскольку арбитражный суд первой инстанции не рассматривал вопросы по существу и не устанавливал обстоятельства, имеющие значение для правильного разрешения спора, арбитражный суд апелляционной инстанции не имеет возможности осуществить повторное рассмотрение дела, как этого требует часть 1 статьи 268 Кодекса. Учитывая изложенное, возвращение судом первой инстанции заявления конкурсного управляющего нельзя признать правомерным, в связи с чем обжалуемое определение от 02.05.2022 подлежит отмене с направлением вопроса принятии заявления к производству на новое рассмотрение в суд первой инстанции. Руководствуясь статьями 269 - 271 Арбитражного процессуального кодекса Российской Федерации, Тринадцатый арбитражный апелляционный суд постановил: Определение Арбитражного суда города Санкт-Петербурга и Ленинградской области от 02.05.2022 по делу № А56-115546/2022/сд.14 отменить. Направить вопрос о принятии к производству заявления конкурсного управляющего общества с ограниченной ответственностью «Автотранспортные линии+» ФИО2 о признании сделки недействительной в Арбитражный суд города Санкт-Петербурга и Ленинградской области.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А.Ю. Сереброва Судьи М.В. Тарасова И.Ю. Тойвонен Суд: 13 ААС (Тринадцатый арбитражный апелляционный суд) (подробнее) Истцы: ГУ Отделение Пенсионного фонда Российской Федерации по Санкт-Петербургу и Ленинградской области (подробнее) ГУ УВМ МВД России по СПб и ЛО (подробнее) Комитет по делам ЗАГС (подробнее) ООО "ЛТК" (подробнее) ООО "РТ-ИНВЕСТ ТРАНСПОРТНЫЕ СИСТЕМЫ" (подробнее) Управление Федеральной налоговой службы по Тюменской области (подробнее) Ответчики: АО ВТБ Лизинг (подробнее) ООО "Автотранспортные линии+" (подробнее) ООО "БСХ Бытовые Приборы" (подробнее) ООО "Вей" (подробнее) ООО КАРГОБУЛЛ ФИНАНС (подробнее) ООО "ПСК" (подробнее) ООО "СОВКОМБАНК ФАКТОРИНГ (подробнее) ООО "Сфера" (подробнее) ООО "Технический центр "Восток (подробнее) ООО "ТН-АЗС-ЗАПАД" (подробнее) ООО "ТРАНС-СБЛ" (подробнее) ООО "ТРЭМ" (подробнее) ООО ТУРБОТРАКС (подробнее) ООО "ТЭК "Норд Вест" (подробнее) ООО "Холдинговая компания "КАМА-ТРАКС" (подробнее) Иные лица: Автотранспортные линии+ (подробнее) Авто Экспресс (подробнее) Арбитражный суд города Санкт-Петербурга и Ленинградской области (подробнее) ГУ МВД России по Воронежской области (подробнее) ГУ МВД России по г. Санкт-Петербугру и Ленинградской области (подробнее) ГУ МВД России по г. Санкт-Петербургу и Ленинградской области (подробнее) ГУ МО ГИБДД ТНРЭР №5 МВД России по г. Москве (подробнее) ГУ МРЭО ГИБДД №1 МВД России по Воронежской области (подробнее) ГУ ОР МО ГИБДД ТНРЭР №5 МВД России по г. Москве (подробнее) МОР АС ГИБДД №2 УМВД России по Приморскому краю (Уссурийск) (подробнее) МРЭО ОГИБДД УМВД России по Ярославской области (подробнее) ОГИБДД МО МВД России "Боровичский" (подробнее) ОГИБДД ОМВД России по Рузскому городскому округу (подробнее) ОМВД России по городскому округу Клин (подробнее) ОМВД России по Рузскому городскому округу (подробнее) ООО "АВК - АВТО" (подробнее) ООО "АВТОБУЛЛ СЕВЕРО-ЗАПАД" (подробнее) ООО "АВТОВЛАД" (подробнее) ООО "Автокар" (подробнее) ООО АВТОЛАВКА ПОЮС (подробнее) ООО "АвтоСтар" (подробнее) ООО АВТО-ТЕХ-СЕРВИС (подробнее) ООО "Альфамобиль" (подробнее) ООО "ГРУППА МИЛАН" (подробнее) ООО "ГЦЭ - Энерго" (подробнее) ООО "ДАФСПБ" (подробнее) ООО "Каргобулл Финанс" (подробнее) ООО "Ликард" (подробнее) ООО "ЛЮДИНОВСКАЯ ТРАНСПОРТНАЯ КОМПАНИЯ" (подробнее) ООО "МВМ" (подробнее) ООО "Мерседес-Бенц Файненшл Сервисес Рус" (подробнее) ООО "НОРД ВЕСТ" ТЭК" (подробнее) ООО "ПЛМД" (подробнее) ООО "Прома" (подробнее) ООО "РЕФИ РИ" (подробнее) ООО "РТИТС" (подробнее) ООО "СКУ-Лекс" (подробнее) ООО "СМАРТ ТРАК" (подробнее) ООО "СОТРАНС АВТОСЕРВИС" (подробнее) ООО "Стройком" (подробнее) ООО "Татнефть-АЗС-Запад" (подробнее) ООО "Техцентры Сотранс" (подробнее) ООО "ТК АФОНЯ" (подробнее) ООО "ТК ДАР" (подробнее) ООО ЭСКВАЙР (подробнее) Отделение №6 МОРЭР ГИБДД УМВД России по Смоленской области (подробнее) Отделение №9 МРЭО ГИБДД УМВД России по Калужской области (подробнее) Отделение регистрационной работы №2 МРЭО ГИБДД УМВД России по Тверской области (подробнее) Отделение СФР по Санкт-Петербургу и Ленинградской области (подробнее) ОТН и РАМТС ГИБДД УМВД России по г. Екатеринбургу (подробнее) РЭГ ОГИБДД ОМВД по городскому округу Лотошино (подробнее) РЭО ОГИБДД МУ МВД России Люберецкое (подробнее) РЭО ОГИБДД МУ МВД России "Щелковское" (подробнее) СОЮЗ "САМОРЕГУЛИРУЕМАЯ ОРГАНИЗАЦИЯ АРБИТРАЖНЫХ УПРАВЛЯЮЩИХ СЕВЕРО-ЗАПАДА" (подробнее) СОЮЗ "УРАЛЬСКАЯ САМОРЕГУЛИРУЕМАЯ ОРГАНИЗАЦИЯ АРБИТРАЖНЫХ УПРАВЛЯЮЩИХ" (подробнее) УМВД России по городскому округу Подольск (подробнее) УМВД России по Ярославской области (подробнее) Управление Росреестра по Санкт-Петербургу (подробнее) Управление Федеральной миграционной службы по г. Санкт-Петербургу и Ленинградской области (подробнее) Управление Федеральной налоговой службы России по Санкт-Петербургу (подробнее) Управление ФНС по СПб (подробнее) УФССП по г. Санкт-Петербургу (подробнее) Федеральная налоговая служба в лице Межрайонной инспекции Федеральной Налоговой службы России №27 по Санкт-Петербургу (подробнее) Федеральное агентство воздушного транспорта (Росавиация) (подробнее) Федеральное казенное учреждение "Федеральное управление автомобильных дорог Волго-Вятского региона Федерального дорожного агентства" (подробнее) Судьи дела: Сереброва А.Ю. (судья) (подробнее) Последние документы по делу: Постановление от 25 сентября 2025 г. по делу № А56-115546/2022 Постановление от 25 сентября 2025 г. по делу № А56-115546/2022 Постановление от 8 октября 2025 г. по делу № А56-115546/2022 Постановление от 23 сентября 2025 г. по делу № А56-115546/2022 Постановление от 2 августа 2025 г. по делу № А56-115546/2022 Постановление от 6 августа 2025 г. по делу № А56-115546/2022 Постановление от 2 августа 2025 г. по делу № А56-115546/2022 Решение от 31 октября 2023 г. по делу № А56-115546/2022 Резолютивная часть решения от 24 октября 2023 г. по делу № А56-115546/2022 Постановление от 19 июля 2023 г. по делу № А56-115546/2022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