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рож. г. алматы Респ. Казахстан, ИНН &lt;***&gt;, СНИЛС &lt;***&gt;, адрес регистрации г. Норильск, Красноярский край, ул. Нансена 68-80)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указать в запросе персональные данные лиц, в отношении которых истребуются сведения и документы (паспортные данные, страховой номер индивидуального лицевого счета, адрес места жительства, дата и место рождения). Предложить представить указанные доказательства непосредственно в Арбитражный суд Красноярского края по адресу: 660049, &lt;...&gt;. При ответе ссылаться на номер дела. Установить срок представления доказательств в Арбитражный суд Красноярского края до 30.01.2026 года.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Сысоева Суд: АС Красноярского края (подробнее) Иные лица: ПАУ ЦФО (подробнее) Судьи дела: Сысоева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