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г.р.; место рождения: с. Буяково Сусанинский р-н Костромской обл.; адрес регистрации: &lt;...&gt;, ИНН &lt;***&gt;, СНИЛС 110-353- 034 82)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процедуру реализации имущества гражданина сроком до 13.05.2026.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ФИО2, члена ассоциации «Саморегулируемая организация арбитражных управляющих «Меркурий» (ИНН: &lt;***&gt;, регистрационный номер в сводном реестре арбитражных управляющих 19298, адрес для направления корреспонденции: 156000, Россия,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руб. за проведение процедуры единовременно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13.05.2026 представить в суд и заблаговременно направить лицам, участвующим в деле, заявление о завершении процедуры реализации имущества с представлением отчета о результатах процедуры банкротства с приложением подтверждающих документов либо мотивированное ходатайство о продлении процедуры в связи с не завершением запланированных мероприятий. При отсутствии ходатайства финансового управляющего о завершении реализации имущества гражданина и не заявлении ходатайства о продлении процедуры банкротства, срок указанной процедуры считается продленным на шесть месяцев (п. 2 ст. 213.24 Закона о банкротстве (в ред. Федерального закона от 29.05.2024 № 107-ФЗ).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поступлении ходатайства финансового управляющего о завершении реализации имущества гражданина лицам, участвующим в деле, предлагается представить мнение по данному ходатайству.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вправе по своей инициативе назначить судебное заседание по рассмотрению вопроса о завершении реализации имущества гражданина (п. 1 ст. 213.28 Закона о банкротстве (в ред. Федерального закона от 29.05.2024 № 107-ФЗ).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опубликовать объявление о банкротстве гражданина в соответствии со статьей 213.7 Федерального закона от 26.10.2002 № 127-ФЗ «О несостоятельности (банкротстве)». О дате публикации известить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Российской Федерации (отделы ЗАГС) на основании соответствующего запроса финансового управляющего должника представить сведения из Единого государственного реестра записей актов гражданского состояния о наличии заключенных, расторгнутых браков, об изменении имен, фамилий, отчеств в отношении должника и его супруга (бывшего супруга), рождения детей, внесения исправлений в записи актов гражданского состояния. Финансовый управляющий вправе получать информацию об имуществе гражданина и его супруга,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 (абз. 5 п. 7 ст. 213.9 Закона о банкротстве (в ред. от 29.05.2024)). Гражданин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 (п. 9 ст. 213.25 Закона о 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п. 6 ст. 213.1 Закона о банкротстве (в ред. ФЗ от 29.05.2024 № 107-ФЗ) супруг (бывший супруг) гражданина, в отношении которого возбуждено дело о банкротстве, приобретает статус лица, участвующего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введении реализации имущества должника наступают последствия, предусмотренные положениями статей 213.25 , 213.30 ФЗ «О несостоятельности (банкротстве)». Решение подлежит немедленному исполнению. Решение может быть обжаловано во Второй арбитражный апелляционный суд в течение месяца со дня принятия в соответствии со статьями 181 , 257 , 259 Арбитражного процессуального кодекса Российской Федерации. Решение может быть обжаловано в Арбитражный суд Волго-Вятского округа в срок, не превышающий двух месяцев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виде) подаются через Арбитражный суд Костромской области. Судья М.В. Миронова Суд: АС Костромской области (подробнее) Иные лица: Ассоциация СОАУ "МЕРКУРИЙ" (подробнее) Судьи дела: Миронова М.В.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