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04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должника несостоятельным (банкротом) и ввести в отношении должника процедуру реализации имущества;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Утвердить финансового управляющего из числа членов Саморегулируемая организация ассоциация арбитражных управляющих «Синергия» (350063, &lt;...&gt;). Определением от 17.05.2024 заявление оставлено без движения, срок оставления заявления без движения продлевался Определением от 25ю07ю2025 заявление принято к производству, возбуждено производство по делу о банкротстве. Лица, участвующие в деле,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 http://krasnoyarsk.arbitr.ru, в судебное заседание не явились. В соответствии с частью 1 статьи 123 , частями 2, 3 статьи 156 Арбитражного процессуального кодекса Российской Федерации дело рассматривается в их отсутствие. Определением от 25.07.2025 заявителю была предоставлена отсрочка уплаты депозита до даты судебного заседания. От ФИО2 поступило ходатайство следующего содержания, заявитель просит на основании доверенности перенести, ранее оплаченную ООО «Заря», сумму вознаграждения финансовому управляющему, в размере 25 000 рублей на депозит Арбитражного суда Красноярского края по делу А33-32595/2023, которое было возращено, присвоить данные денежные средства, находящиеся на депозите суда к делу № А33-13301/2024. К ходатайству приложена копия доверенности на ФИО2, выданная на представление интересов ООО ЮК Заря, то есть иное общество, не уполномоченное распоряжаться денежными средствами. С учетом изложенного, судом не может быть произведен зачет депозита по ходатайству ФИО2 Для устранения обстоятельств, препятствующих рассмотрению спора, суд приходит к выводу об объявлении перерыва. Код доступа к материалам дела - В судебном заседании, состоявшемся 05 сентября 2025 года по делу № А33-13301/2024, на основании статьи 163 Арбитражного процессуального кодекса Российской Федерации, объявлен перерыв до 19.09.2025 в 10 час. 45 мин. Заседание продолжится в здании Арбитражного суда Красноярского края по адресу &lt;...&gt;, зал судебного заседания № 545. После перерыва судебное заседание продолжено прежним составом суда. От ООО Заря поступили запрошенные доказательства. Рассмотрев представленные доказательства, суд установил следующие обстоятельства, имеющие значение для дела, пришел к следующим выводам. Согласно п. 1 ст. 213.6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 8 ст. 213.6 Закона о банкротстве. Доказательства того, что должник соответствует требованиям для утверждения плана реструктуризации долгов, установленным пунктом 1 статьи 213.13 Закона о банкротстве, в материалах дела отсутствуют. Учитывая отсутствие у должника на текущую дату источника дохода, достаточного для исполнения плана реструктуризации долгов, суд считает возможным рассмотреть ходатайство должника об открытии процедуры банкротства в виде реализации имущества гражданина. Однако, если в ходе проведения процедуры реализации имущества гражданина у должника появится источник дохода, то должник, кредиторы,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 Указанный вывод согласуется с позицией Верховного суда Российской Федерации, выраженной в определении № 305-ЭС18-13822 от 04.02.2019 по делу № А40-109796/2017. Должник обратился в суд с заявлением о признании себя несостоятельным (банкротом), введении процедуры реализации имущества гражданина. В обоснование наличия признаков банкротства ссылается на положения пункта 1 статьи 213.4 Закона о банкротстве. Как следует из заявления, должником признается и не оспаривается сумма задолженности в размере 776 332,12 руб. перед 2 кредиторами. Должник не состоит в браке. У должника на иждивении не находятся несовершеннолетние дети. Выпиской из ЕГРИП подтверждается отсутствие у должника статуса индивидуального предпринимателя. Должник не осуществляет трудовую деятельность. Должник зарегистрирован по прописке по адресу с. Долгий Мост, Красноярский край, Абанский р-н, ул.Капустина, 25. Согласно Выписке из Единого государственного реестра налогоплательщиков в отношении физического лица за Должником имеется зарегистрированный объект недвижимости, а именно: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Земельный участок: Адрес: Красноярский край, р-н. Абанский, &lt;...&gt;; Собственность: 1/1; Площадь: 1200.00 кв.м.; Кадастровый номер: 24:01:2501005:109;</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Автомобиль легковой: Регистрационный знак: &lt;***&gt;; Модель: ВАЗ 21074; Год выпуска: 2005 г., Идентификационный номер (VIN): &lt;***&gt;;</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Автомобиль легковой: Регистрационный знак: &lt;***&gt;; Модель: МОСКВИЧ 412ИЭ028; Год выпуска: 1990 г., Идентификационный номер (VIN): &lt;***&gt;. Денежные средства в качестве вознаграждения финансовому управляющему в размере 25 000 руб., внесены должником на депозит суда, что подтверждается платежным поручением № 3484 от 19.12.2023. Однако, доказательства, подтверждающие отсутствие по месту проживания иного имущества должника, подлежащего включению в конкурсную массу, с целью его последующей реализации для удовлетворения требований кредиторов, в материалы дела не представлены. На основании изложенного, в целях проведения проверки вероятности сокрытия должником имущества, подлежащего включению в конкурсную массу, финансовому управляющему необходимо запросить у регистрирующих органов информацию о семейном положении должника, об имуществе, в том числе совместно-нажитого, при наличии такового. Сделки, совершенные в преддверии банкротства, а именно за три года до возбуждения дела о несостоятельности должника, отсутствуют. Вместе с тем, в силу положений статей 20.3 , 213.9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III.1 Закона о банкротстве и Гражданского кодекса Российской Федерации, а также анализа наличия признаков фиктивного и (или) преднамеренного банкротства (статей 196 и 197 Уголовного кодекса Российской Федерации), признаков мошенничества в сфере кредитования (статья 159.1 Уголовного кодекса Российской Федерации). В соответствии с частью 2 статьи 213.24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 Реализация имущества гражданина вводится на срок не более чем шесть месяцев.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В соответствии с п.53 Постановления Пленума Верховного Суда РФ от 17.12.2024 N 40 «О некоторых вопросах, связанных с введением в действие Федерального закона от 29 мая 2024 года N 107-ФЗ «О внесении изменений в Федеральный закон «О несостоятельности (банкротстве)» и статью 223 Арбитражного процессуального кодекса Российской Федерации» согласно абзацу первому пункта 2 статьи 213.24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Это означает, что, в отличие от правил банкротства юридических лиц, арбитражный суд не выносит определение путем подписания резолютивной части о продлении соответствующей процедуры банкротства гражданина. Таким образом,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(абзац второй пункта 1 статьи 213.28 Закона о банкротстве). Если арбитражный суд придет к выводу, что имеются основания для рассмотрения вопроса о завершении реализации имущества гражданина, то судом назначается судебное заседание по его разрешению. В остальных случаях срок реализации имущества будет считаться продленным на шесть месяцев без вынесения судебного акта. Учитывая вышеизложенное,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19.03.2026, в связи с чем ходатайство должника подлежит удовлетворению. Также суд разъясняет, что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Предложенной саморегулируемой организацией представлены протокол выбора и информация о соответствии кандидатуры арбитражного управляющего ФИО3 (запись в сводном государственном реестре арбитражных управляющих № 21990, ИНН &lt;***&gt;, адрес для направления корреспонденции: 644106, &lt;...&gt;) требованиям статей 20 и 20.2 Закона о банкротстве.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 предусмотренным статьями 20 и 20.2 Закона о банкротстве, арбитражный суд утверждает арбитражного управляющего, соответствующего таким требованиям. Поскольку представленная кандидатура согласно представленным документам соответствует требованиям статьей 20 и 20.2 Закона о банкротстве, арбитражный суд приходит к выводу о том, что арбитражный управляющий подлежит утверждению финансовым управляющим имуществом должника. Согласно пункту 3 статьи 213.9 Закона о банкротстве вознаграждение финансовому управляющему выплачивается в размере фиксированной суммы и суммы процентов, установленных статьей 20.6 настоящего Федерального закона, с учетом особенностей, предусмотренных настоящей статьей. Как следует из материалов дела, должником для выплаты вознаграждения арбитражному управляющему в депозит суда внесены 25 000 руб.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 Кроме того, арбитражный суд разъясняет должнику, что согласно пункту 42 постановления Пленума ВС РФ от 13.10.2015 № 45 «О некоторых вопросах, связанных с введением в действие процедур, применяемых в делах о несостоятельности (банкротстве) граждан)» целью положений пункта 3 статьи 213.4 , пункта 6 статьи 213.5 , пункта 9 статьи 213.9 , пункта 2 статьи 213.13 , пункта 4 статьи 213.28 , статьи 213.29 Закона о банкротстве в их системном толковании является обеспечение добросовестного сотрудничества должника с судом, финансовым управляющим и кредиторами. Указанные нормы направлены на недопущение сокрытия должником каких-либо обстоятельств, которые могут отрицательно повлиять на возможность максимально полного удовлетворения требований кредиторов, затруднить разрешение судом вопросов, возникающих при рассмотрении дела о банкротстве, или иным образом воспрепятствовать рассмотрению дела. Если при рассмотрении дела о банкротстве будет установлено,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 это может повлечь не освобождение должника от обязательств (абзац третий пункта 4 статьи 213.28 Закона). Настоящее решение выполнено в форме электронного документа, подписано усиленной квалифицированной электронной подписью судьи и считается направленным лицам, участвующим в деле, посредством его размещения на официальном сайте суда в сети «Интернет». По ходатайству лиц, участвующих в деле,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 Руководствуясь статьями 20.6 , 59 , 143 , 147 , 213.1 , 213.9 , 213.24 , 213.30 Закона о банкротстве, статьями 66 , 110 , 184 , 185 , 223 АПК РФ , Арбитражный суд Красноярского края Р Е Ш И Л:</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должника о введении процедуры реализации имущества гражданина удовлетворить. Признать ФИО1 (ДД.ММ.ГГГГ г.р., место рождения: с. Д-Мост Абанского р-на Красноярского края, адрес регистрации Россия – 663750, с. Долгий Мост, Красноярский край, Абанский р-н, ул.Капустина, 25, СНИЛС &lt;***&gt;, ИНН &lt;***&gt;) банкротом и ввести в отношении должника процедуру реализации имущества гражданина сроком до 19.03.2026. Утвердить финансовым управляющим ФИО3 с единовременным вознаграждением в размере 25 000 рублей за счет имущества должника. Произвести зачет уплаченных в дело А33-32595/2023 согласно платежному поручению № 3484 от 19.12.2023 суммы в размере 25 000 руб. в счет уплаты депозита по делу А33-13301/2024.</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Разъяснить, что при непоступлении ходатайства финансового управляющего о завершении реализации имущества гражданина в срок, указанный в пункте 1 настоящего решения, срок процедуры считается продленным на шесть месяцев.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Обязать финансового управляющего: - не позднее одного рабочего дня, следующего за днем получения банковских карт должника,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 Акт приема-передачи представить в арбитражный суд в течение пяти дней с даты его подписания; -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 а также направить указанные сведения для опубликования в газете «КоммерсантЪ». Доказательства опубликования и включения сведений в ЕФРСБ в течение пяти дней представить в арбитражный суд; –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 соответствующее требованиям пункта 2.1 статьи 213.24 Закона о банкротстве. – не позднее чем за пять дней до истечения срока , указанного в пункте 1 настоящего решения, представить в арбитражный суд:  анализ финансового состояния должника, развернутый письменный анализ наличия признаков фиктивного и (или) преднамеренного банкротства (ст. 196 и ст. 197 УК РФ ); анализ сделок должника с документальным обоснованием; анализ кредитных досье должника на предмет предоставления должником достоверных сведений при получении кредитов (займов);  сведения о ходе выполнения мероприятий процедуры реализации имущества должника, сформированной конкурсной массе и размере текущих обязательств с приложением подтверждающих документов (при отсутствии оснований для обращения с ходатайством о завершения реализации имущества гражданина). - после завершения расчетов с кредиторами представить в арбитражный суд:  отчет о результатах реализации имущества гражданина (о деятельности управляющего и об использовании денежных средств должника) с приложением копий документов, подтверждающих продажу имущества гражданина и погашение требований кредиторов, реестра требований кредиторов с указанием размера погашенных требований кредиторов, непрерывной выписки по счету должника за весь период процедуры реализации имущества, развернутых сведений о внеочередных (текущих) обязательствах должника, первичных документов по расходам на проведение процедуры, а также иных документов, подтверждающих указанных в отчете сведения;  мотивированное ходатайство о завершении реализации имущества должника;  актуальные платежные реквизиты для перечисления суммы вознаграждения финансового управляющего по итогам процедуры.</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силу разъяснений, изложенных в Обзоре судебной практики Верховного Суда Российской Федерации № 1 (2021), утвержденном Президиумом Верховного Суда Российской Федерации 07.04.2021 (ответ на вопрос 5),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(ДД.ММ.ГГГГ г.р., место рождения: с. Д-Мост Абанского р-на Красноярского края, адрес регистрации Россия – 663750, с. Долгий Мост, Красноярский край, Абанский р-н, ул.Капустина, 25, СНИЛС &lt;***&gt;, ИНН &lt;***&gt;) о заключении/расторжении брака, перемены имени, рождения детей, внесения исправлений в записи актов гражданского состояния. Истребованные сведения и документы выдать утвержденному финансовому управляющему на руки или направить по указанному им адресу. Разъяснить, что для получения указанных сведений и документов финансовому управляющему необходимо предоставить копию настоящего судебного акта (копия заверяется финансовым управляющим самостоятельно) и имеющиеся у него персональные данные лиц, в отношении которых истребуются сведения и документы (индивидуальный номер налогоплательщика, страховой номер индивидуального лицевого счета, адрес места жительства, дата и место рождения, паспортные данные). Финансовый управляющий несет установленную законом ответственность за разглашение информации, доступ к которой ограничен федеральным законом. Разъяснить лицам, участвующим в деле о банкротстве,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 Обжалование решения не приостанавливает его действия. Судья О.В. Брыль Суд: АС Красноярского края (подробнее) Иные лица: Саморегулируемая организация ассоциация арбитражных управляющих "Синергия" (подробнее) Судьи дела: Брыль О.В.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