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25.03.2026.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(ИНН: &lt;***&gt;, адрес для корреспонденции: 190000, Санкт-Петербург, Чайковского ул, дом № 1, корпус 2, корпус Б, оф. 204) члена Союза «Межрегиональный центр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 8 ст.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19.03.2026. Разъяснить участникам дела, что в соответствии с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при поступлении в суд ходатайства финансового управляющего о завершении процедуры реализации имущества вопрос о завершении будет рассмотрен в судебном заседании 19.03.2026 в соответствии с положениями статьи 213.28 Закона о банкротстве.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Привлечь к участию в деле отдел опеки и попечительства муниципального округа Комендантский аэродром (197348, Санкт-Петербург, Богатырский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- Государственной технической инспекции по Санкт-Петербургу и Ленинградской области сведения о самоходных машинах и прочей технике, зарегистрированной и снятой с учета.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Судья Нетрусова Е.А. Суд: АС Санкт-Петербурга и Ленинградской обл. (подробнее) Иные лица: МИФНС №26 по Санкт-Петербургу (подробнее) ПАО СБЕРБАНК (подробнее) Союз "Межрегиональный центр арбитражных управляющих" (подробнее) Управление Росреестра по Санкт-Петербургу (подробнее) УФНС по России (подробнее) Судьи дела: Нетрусова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