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25.03.2026.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(ИНН: &lt;***&gt;, адрес для корреспонденции: &lt;...&gt;. кв. 5.) члена Ассоциации арбитражных управляющих «Сириус».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 8 ст.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19.03.2026. Разъяснить участникам дела, что в соответствии с Федеральным законом от 29.05.2024 №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при поступлении в суд ходатайства финансового управляющего о завершении процедуры реализации имущества вопрос о завершении будет рассмотрен в судебном заседании 19.03.2026 в соответствии с положениями статьи 213.28 Закона о банкротстве.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Привлечь к участию в деле отдел опеки и попечительства местной администрации МО Южно-Приморский (198328, Санкт-Петербург, ул. Доблести, д. 20, корп. 1, лит. 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- Государственной технической инспекции по Санкт-Петербургу и Ленинградской области сведения о самоходных машинах и прочей технике, зарегистрированной и снятой с учета.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Судья Нетрусова Е.А. Суд: АС Санкт-Петербурга и Ленинградской обл. (подробнее) Истцы: Отдел ЗАГС (подробнее) Иные лица: АО "АЛЬФА-БАНК" (подробнее) ассоциация арбитражных управляющих "Сириус" (подробнее) ПАО СБЕРБАНК (подробнее) Управление Росреестра по Санкт-Петербургу (подробнее) Судьи дела: Нетрусова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