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(дата рождения: 07.09.1988, место рождения: Горьковская область, Ковернинского района, д. Сухоновка, адрес регистрации: 63110, &lt;...&gt; Октября, д.18, кв. 10; СНИЛС &lt;***&gt;, ИНН &lt;***&gt;) несостоятельным (банкротом) и ввести в отношении гражданина процедуру реализации имущества гражданина сроком на шесть месяцев, до 23.03.2026.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ФИО2, члена ААУ «ЦФОП АПК» (ИНН &lt;***&gt;, адрес для корреспонденции: 630099, г.Новосибирск, а/я 200 ).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26.02.2026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Иные лица: НП "Центр финансового оздоровления предприятий агропромышленного комплекса" (подробнее) Судьи дела: Рышкевич И.Е.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