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15.12.1994, место рождения: гор. Киров Кировской обл., ИНН &lt;***&gt;, СНИЛС &lt;***&gt;, адрес: Кировская обл., г. Киров) несостоятельным (банкротом) и ввести в отношении него процедуру реализации имущества гражданина сроком на 6 (шесть) месяцев – до 23.03.2026.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ФИО2 (ИНН &lt;***&gt;, регистрационный номер в сводном государственном реестре арбитражных управляющих - 20515, адрес для направления корреспонденции арбитражному управляющему: 410000, г. Саратов, а/я 4), члена Ассоциации «Саморегулируемая организация Арбитражных Управляющих «ЛИГА», от исполнения обязанностей финансового управляющего ФИО1 (дата рождения: 15.12.1994, место рождения: гор. Киров Кировской обл., ИНН &lt;***&gt;, СНИЛС &lt;***&gt;, адрес: Кировская обл., г. Киров) в процедуре реструктуризации долгов гражданина и утвердить его финансовым управляющим имуществом должника в процедуре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23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Главное управление Федеральной службы судебных приставов по Кировской области (подробнее) Мировой судья судебного участка №62 Октябрьского судебного района г.Кирова (подробнее) ООО " ПКО Центр Альтернативного Финансирования" (подробнее) ПАО "МТС-БАНК" (подробнее) ПАО "СБЕРБАНК РОССИИ" (подробнее) ПАО "Совкомбанк" (подробнее) Саморегулируемая организация Арбитражных управляющих "Лига" (подробнее) Управление Росреестра по Кировской области (подробнее) Судьи дела: Харюшина Л.А. (судья) (подробнее) Последние документы по делу: Решение от 4 октября 2025 г. по делу № А28-10894/2024 Резолютивная часть решения от 21 сентября 2025 г. по делу № А28-10894/2024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