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(дата рождения: 02.10.1965, место рождения: дер. Раменье Унинского р-на Кировской обл., ИНН &lt;***&gt;, СНИЛС &lt;***&gt;, адрес: Кировская обл., Фаленский р-н, дер. Юсово) несостоятельным (банкротом) и ввести в отношении него процедуру реализации имущества гражданина сроком на 6 (шесть) месяцев – до 10.03.2026.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ФИО1 (дата рождения: 02.10.1965, место рождения: дер. Раменье Унинского р-на Кировской обл., ИНН &lt;***&gt;, СНИЛС &lt;***&gt;, адрес: Кировская обл., Фаленский р-н, дер. Юсово) ФИО3 (ИНН &lt;***&gt;, регистрационный номер в сводном государственном реестре арбитражных управляющих - 22422, адрес для направления корреспонденции арбитражному управляющему: 144003, &lt;...&gt;, БЦ «Polar», офис 3), члена Ассоциации арбитражных управляющих «Центр финансового оздоровления предприятий агропромышленного комплекса».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Финансовому управляющему в срок до 10 марта 2026 года представить в суд и направить лицам, участвующим в деле, отчет о результатах процедуры банкротства с приложением подтверждающих документов; сведения о направленных в адрес финансового управляющего в соответствии с пунктом 7 части 1 статьи 47 Федерального закона от 02.10.2007 № 229-ФЗ «Об исполнительном производстве» исполнительных документах, доказательства уведомления взыскателей по исполнительным производствам о получении соответствующих исполнительных документов и о необходимости заявления требований в рамках дела о банкротстве должника (пункт 15 постановления Пленума ВАС РФ от 23.07.2009 № 59 «О некоторых вопросах практики применения Федерального закона «Об исполнительном производстве»).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Разъяснить лицам, участвующим в деле,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(пункт 2 статьи 213.24 Федерального закона «О несостоятельности (банкротстве)»). Автоматическое продление срока реализации имущества гражданина (без принятия арбитражным судом отдельного судебного акта о продлении срока) не препятствует рассмотрению арбитражным судом вопроса о завершении указанной процедуры в случае проведения всех мероприятий реализации имущества гражданина. Судебное заседание по рассмотрению вопроса о завершении реализации имущества гражданина будет назначено арбитражным судом после поступления в суд от финансового управляющего соответствующего ходатайства с отчетом о результатах реализации имущества гражданина, с приложением копий документов, предусмотренных статьей 213.28 Федерального закона «О несостоятельности (банкротстве)». Арбитражный суд вправе по своей инициативе назначить судебное заседание по рассмотрению вопроса о завершении реализации имущества гражданина. Полномочия финансового управляющего действуют до вынесения определения о завершении процедуры банкротства в отношении должника.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 несостоятельности 6. В соответствии с частью 5 статьи 3 , частью 7 статьи 66 Арбитражного процессуального кодекса Российской Федерации -обязать органы государственной власти (их территориальные органы) - Росреестр, Госавтоинспекцию, Гостехнадзор, Росгвардию, ГИМС МЧС России, Федеральную службу по интеллектуальной собственности, Федеральное агентство воздушного транспорта предоставить сведения (документы), касающиеся имущества должника, имущества его супруга, бывшего супруга (учтенного, зарегистрированного в период брака); -обязать органы МВД России предоставить персональные данные в отношении должника, супруга (бывшего супруга) должника; -обязать органы ЗАГС предоставить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в отношении супруга (бывшего супруга) должника (о рождении, о смерти); -обязать органы ФНС России предоставить сведения о доходах, об объектах налогообложения, об открытых в кредитных организациях счетах и вкладах (депозитах) должника, о регистрации должника в качестве индивидуального предпринимателя и руководителя общества, о регистрации должника в качестве учредителя (участника) общества; сведения об объектах налогообложения его супруга, бывшего супруга (учтенных за период брака), о регистрации супруга (бывшего супруга) в качестве учредителя (участника) общества (в период брака);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 Указанные сведения (документы) предоставлять по запросу финансового управляющего должника (ему на руки или в арбитражный суд). В силу пункта 9 статьи 213.9 Федерального закона от 26.10.2002 № 127-ФЗ «О несостоятельности (банкротстве)»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Код доступа к оригиналам судебных актов, подписанных электронной подписью судьи, размещенных в «Картотеке арбитражных дел», содержится в нижнем колонтитуле на первой странице судебного акта. Для реализации ограниченного доступа к оригиналу судебного акта необходима регистрация на портале государственных услуг (получение учетной записи ЕСИА). Лицам, участвующим в деле разъясняется, что в соответствии с частью 1 статьи 122 , частью 1 статьи 177 , частью 1 статьи 186 Арбитражного процессуального кодекса Российской Федерации последующие судебные акты по делу, в том числе финальные, на бумажном носителе участникам арбитражного процесса не направляются, а предоставляются в форме электронного документа, подписанного электронной цифровой подписью судьи, посредством размещения этих судебных актов в информационно-телекоммуникационной сети «Интернет» (информационная система «Картотека арбитражных дел») в режиме ограниченного доступа по указанному в настоящем судебном акте коду. По ходатайству лиц, участвующих в деле,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 Лица, участвующие в деле, могут подать документы в арбитражный суд нарочно, почтой либо в электронном виде через систему подачи документов «Мой Арбитр» в соответствии с Порядком подачи в арбитражные суды Российской Федерации документов в электронном виде, в том числе в форме электронного документа, утвержденным приказом Судебного департамента при Верховном Суде Российской Федерации от 28.12.2016 № 252. Сервис подачи документов в электронном виде доступен по адресу: http://my.arbitr.ru или по ссылке «Подать документ» на сайте Арбитражного суда Кировской области. Лица, участвующие в деле, извещаются о возможности получения информации о движении дела на официальном сайте Арбитражного суда Кировской области в сети Интернет по следующему веб-адресу: http://kirov.arbitr.ru, по телефону справочной службы: &lt;***&gt;.</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Решение подлежит немедленному исполнению и может быть обжаловано во Второй арбитражный апелляционный суд в течение месяца со дня его принятия. Апелляционная жалоба подается через Арбитражный суд Кировской области. Судья Л.А. Харюшина Суд: АС Кировской области (подробнее) Иные лица: Ассоциации арбитражных управляющих "Центр финансового оздоровления предприятий агропромышленного комплекса" (подробнее) Главное управление Федеральной службы судебных приставов по Кировской области (подробнее) ООО "ПКО "АйДи Коллект" (подробнее) Управление Росреестра по Кировской области (подробнее) УФНС России по Кировской области (подробнее) Судьи дела: Харюшина Л.А. (судья) (подробнее) Последние документы по делу: Резолютивная часть решения от 9 сентября 2025 г. по делу № А28-8525/2025 Решение от 4 октября 2025 г. по делу № А28-8525/2025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