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пос. Караул Усть-Енисейский район Красноярский край, СНИЛС &lt;***&gt;, ИНН &lt;***&gt;, адрес регистрации Россия 647002, г. Дудинка, Красноярский край, ул. Дудинская 13-711)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"Норильско-Таймырская энергетическая компания" (подробнее) МУП муниципального образования город Норильск "Коммунальные объединенные системы" (подробнее) ООО "Управляющая компания "Город" (подробнее) ЦФОП АПК (подробнее) Судьи дела: Мухлыгина Е.А. (судья) (подробнее) Последние документы по делу: Резолютивная часть решения от 10 октября 2025 г. по делу № А33-16874/2025 Решение от 16 октября 2025 г. по делу № А33-16874/2025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