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(ДД.ММ.ГГГГ года рождения, место рождения г. Минусинск, СНИЛС &lt;***&gt;, ИНН &lt;***&gt;, адрес регистрации Россия 662630, Минусинский р-н, с/п Селиванихинский, с/о Топольки-1, Красноярский край, пер.Юбилейный д.17) банкротом и ввести в отношении должника процедуру реализации имущества гражданина сроком до 09.04.2026. Утвердить финансовым управляющим ФИО2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должника: - не позднее одного рабочего дня, следующего за днем принятия настоящего решения, передать по акту приема-передачи финансовому управляющему все имеющиеся у должника банковские карты; - в течение трех дней с даты вынесения настоящего решения обеспечить передачу материальных и иных ценностей финансовому управляющему. Акт приема-передачи представить в арбитражный суд в течение пяти дней с даты подписания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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гражданина); - не позднее истечения срока продления процедуры реализации имущества должника: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гражданина); - после завершения расчетов с кредиторами представить в арбитражный суд: 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 мотивированное ходатайство о завершении реализации имущества должника с указанием сведений о наличии/отсутствии обстоятельств для применения/не применения к должнику правил об освобождении от исполнения обязательств; 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за весь период совершения регистрационных действий о: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Е.А. Мухлыгина Суд: АС Красноярского края (подробнее) Иные лица: ААУ Сириус (подробнее) МЕЖРАЙОННАЯ ИНСПЕКЦИЯ ФЕДЕРАЛЬНОЙ НАЛОГОВОЙ СЛУЖБЫ №1 ПО КРАСНОЯРСКОМУ КРАЮ (подробнее) Судьи дела: Мухлыгина Е.А. (судья) (подробнее) Последние документы по делу: Решение от 16 октября 2025 г. по делу № А33-18616/2025 Резолютивная часть решения от 10 октября 2025 г. по делу № А33-18616/2025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