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(ДД.ММ.ГГГГ года рождения, место рождения: гор. Душанбе Республика Таджикистан; ИНН: &lt;***&gt;; СНИЛС: &lt;***&gt;; зарегистрированный по адресу: &lt;...&gt;)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гражданина арбитражного управляющего ФИО2, (номер в реестре арбитражных управляющих, являющихся членами саморегулируемой организации арбитражных управляющих № 23248, ИНН &lt;***&gt;, адрес: 196006, Россия, г. Санкт-Петербург, г. Санкт-Петербург, а/я 195). Установить вознаграждение финансовому управляющему должника в размере 25 000,00 рублей единовременно. С даты вынесения настоящего решения наступают последствия, установленные главой 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-осуществлять свои полномочия в соответствии с требованиями Федерального закона «О несостоятельности (банкротстве)». -в установленный законом срок представить доказательства публикации сведений о введении процедуры реализации имущества гражданина в газете «Коммерсантъ» и включения указанных сведений в Единый федеральный реестр сведений о банкротстве, а также доказательства направления по почте в адрес всех известных кредиторов гражданина уведомления о введении процедуры реализации имущества гражданина, не позднее чем в течение пятнадцати дней с даты вынесения арбитражным судом настоящего решения. -в течение одного месяца с даты окончания проведения описи и оценки имущества должника представить в арбитражный суд положение о порядке, об условиях и о сроках реализации имущества должника с указанием начальной цены продажи имущества. -до истечения срока реализации имущества должника представить арбитражному суду за 5 дней до судебного заседания отчет о проделанной работе, сведения о финансовом состоянии должника, а также документальные доказательства, свидетельствующие о работе в рамках процедуры реализации имущества должника, в соответствии с требованиями Федерального закона «О несостоятельности (банкротстве)» и Постановления Правительства РФ от 22 мая 2003 года №299 «Об утверждении общих правил подготовки отчетов (заключений) арбитражного управляющего», в том числе сведения и документы об оценке имущества, реализации либо о его розыске, невозможности установить его местонахождение и т.д.; -представить в арбитражный суд отчет о своей деятельности с подтверждающими документами. Разъяснить участникам дела, что в соответствии с изменениями, внесенными в Федеральный закон «О несостоятельности (банкротстве)» 29.05.2024 г.,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 По запросу финансового управляющего (с правом получения на руки и почтой),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 (и) (бывшего (ей) супруга (и), а именно: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Органы записи актов гражданского состояния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по вопросам миграции МВД России сведения о паспортных данных и адресе регистрации по месту жительства;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Росгвардии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Филиал ППК «Роскадастр»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ГИБДД МВД России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Территориальное управление Гостехнадзора сведения о наличии зарегистрированных самоходных машинах, о снятых с учета за три года до возбуждения дела о банкротстве по настоящее время самоходных машинах, с приложением копий документов, на основании которых совершались регистрационные действия, наличии штрафов;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Российский Союз Автостраховщиков сведения о заключенных договорах страхования гражданской ответственности владельцев транспортных средств;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Главное управление МЧС России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ФНС России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Территориальные органы ФССП России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вынесения. Обжалование настоящего решения не приостанавливает его исполнение. Судья Болотова Л.Д. Суд: АС Санкт-Петербурга и Ленинградской обл. (подробнее) Иные лица: ГУ Управлению по вопросам миграции МВД России по Санкт-Петербургу и Ленинградской Области (подробнее) Межрайонная ИФНС России №24 по Санкт-Петербургу (подробнее) ООО ПКО "Феникс" (подробнее) Союз "Саморегулируемая организация арбитражных управляющих "СТРАТЕГИЯ" (подробнее) Управление Федеральной налоговой службы по Санкт-Петербургу (подробнее) Судьи дела: Болотова Л.Д.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