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гражданина ФИО2 (ДД.ММ.ГГГГ года рождения, место рождения: гор. Ленинград; ИНН: &lt;***&gt;; СНИЛС: &lt;***&gt;; зарегистрированный по адресу: &lt;...&gt;, лит.А кв. 46)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до 02.04.2026.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обоснованным и подлежащим включению в третью очередь реестра требований кредиторов гражданина ФИО2 требование ФИО1 в размере 760 355 руб., в том числе основной долг в размере 640 000 руб. и проценты за пользование чужими денежными средствами в размере 120 355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гражданина арбитражного управляющего ФИО3, (номер в реестре арбитражных управляющих, являющихся членами саморегулируемой организации арбитражных управляющих № 585, ИНН &lt;***&gt;, адрес: 428000, г.Чебоксары, а/я 33).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 6.Финансовому управляющему: - осуществлять свои полномочия в соответствии с требованиями Федерального закона «О несостоятельности (банкротстве)»; - 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решения; - 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имущества; - 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 представить в арбитражный суд отчет о своей деятельности с подтверждающими документами в срок до 26 марта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гражданина ФИО2 в пользу гражданина ФИО1 10 000 руб. расходов по оплате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участникам дела, что в соответствии с изменениями, внесенными в Федеральный закон «О несостоятельности (банкротстве)» 29.05.2024г., при отсутствии ходатайства финансового управляющего о завершении процедуры срок реализации имущества будет считаться продленным на шесть месяцев без вынесения судебного акта,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Арбитражный суд также вправе по своей инициативе назначить судебное заседание по рассмотрению вопроса о завершении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 -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Управление по вопросам миграции МВД России сведения о паспортных данных и адресе регистрации по месту жительства; -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- Российский Союз Автостраховщиков сведения о заключенных договорах страхования гражданской ответственности владельцев транспортных средств; -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- Территориальные органы Фонда пенсионного и социального страхования Российской Федерации сведения о состоянии индивидуального лицевого счета застрахованного лица (должника) на текущую дату; сведения о размере выплачиваемой ежемесячной страховой пенсии; сведения о размере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счета, на который зачисляются пенсия и иные социальные выплаты (компенсации).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Истцы: ГУ УВМ МВД по Санкт-Петербургу и Ленинградской области (подробнее) Иные лица: Ассоциация "Саморегулируемая организация арбитражных управляющих Центрального федерального округа" (подробнее) ГУ Управлению по вопросам миграции МВД России по Санкт-Петербургу и Ленинградской Области (подробнее) ООО "Унител" (подробнее) ПА "Сбербанк России" (подробнее) Управление Федеральной налоговой службы по Санкт-Петербургу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