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Первоуральск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ФИО1, 14.03.1981 г.р, место рождения: город Первоуральск Свердловской обл. (СНИЛС: &lt;***&gt;, ИНН: &lt;***&gt;, адрес регистрации: 623101, Свердловская обл, Первоуральск г, 1 Мая &lt;...&gt;) банкротом и ввести процедуру реализации имущества гражданина сроком на четыре месяца, до 06.04.2026 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арбитражного управляющего ФИО2 (ИНН &lt;***&gt;, адрес: 454128, Челябинская обл, Челябинск г, Победы пр-кт, дом № 319А, а/я 10789), член ААУ «Эверест».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- территориальный отраслевой исполнительный орган государственной власти Свердловской области -Управление социальной политики Министерства социальной политики Свердловской области № 5 (&lt;...&gt;/а).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30.03.2025г. представить в материалы дела ходатайство о продлении/завершении процедуры реализации имущества, отчет о ходе проведения процедуры реализации имущества, отчет о движений денежных средств, сведения о наличии (отсутствии) оспариваемых сделок, финансовый анализ и иные документы предусмотренные Законом о банкротстве (с учетом Федерального закона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АПК РФ , п. 12 Обзора судебной практики по вопросам участия арбитражного управляющего в деле о банкротстве (утв. Президиумом Верховного Суда РФ 11.10.2023), абз. 5 п.7 ст. 213.9 Закона о банкротстве предоставить сведения в отношении ФИО1.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с даты вынесения настоящего решения, наступают последствия, установленные главой Х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Судья И.В. Шакурова Суд: АС Свердловской области (подробнее) Истцы: Межрайонная инспекция Федеральной налоговой службы №30 по Свердловской области (подробнее) ООО Профессиональная коллекторская организация "ЦДУ Инвест" (подробнее) ПАО "Сбербанк России" (подробнее) Иные лица: АССОЦИАЦИЯ АРБИТРАЖНЫХ УПРАВЛЯЮЩИХ "ЭВЕРЕСТ" (подробнее) Судьи дела: Шакурова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