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позиции Определения Верховного Суда РФ признать незаконными действия МИФНС № 10 по ХМАО-Югре по излишнему взысканию денежных средств и возместить причиненный ущерб в размере 1 557 924,20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МИФНС № 10 по ХМАО-Югре выплатить проценты в размере 571 345,49 руб., начисленные на излишне взысканную сумму (1 557 924,20 руб.), начисленные с 01.01.2023 по 17.06.2025, с последующим начислением до даты фактического погашения задолженности.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незаконным Требование МИФНС № 10 по ХМАО-Югре № 3721 от 17.06.2023 и взыскать незаконно начисленную сумму – 220 704,05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МИФНС № 10 по ХМАО-Югре выплатить проценты в размере 50 294,56 руб., начисленные на незаконно взысканную сумму – 220 704,05 руб. за период с 18.06.2023 по 10.12.2024, с последующим начислением до даты фактического погашения задолженности.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незаконным Решение МИФНС № 10 по ХМАО-Югре № 3031 от 25.09.2023 и взыскать незаконно начисленную сумму – 1 094 022,60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МИФНС № 10 по ХМАО-Югре выплатить проценты в размере 220 264,36 руб., начисленные на незаконно взысканную сумму – 1 094 022,60 руб. за период с 26.09.2023 по 10.12.2024,с последующим начислением до даты фактического погашения задолженности.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Взыскать с МИФНС № 10 по ХМАО-Югре излишне взысканную по незаконному Решению № 3031 от 25.09.2023 сумму в размере 2 358 499,40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МИФНС № 10 по ХМАО-Югре выплатить проценты в размере 344 891,63 руб., начисленные на излишне взысканную сумму (2 358 499,40 руб.), начисленные с 27.09.2023 по 03.04.2025., с последующим начислением до даты фактического погашения задолженности.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Признать незаконным вынесенный МИФНС № 10 по ХМАО-Югре и отменить Акт от 14.06.2024 № 1735 о принятии мер принудительного исполнения в отношении должника о взыскании налогов и сборов, включая пени на сумму 1 321 676,76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Взыскать с МИФНС № 10 по ХМАО-Югре принудительно взысканную по Акту от 14.06.2024 № 1735, сумму в размере 586 858,58 руб., с начислением процентов до даты фактического погашения задолженности.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МИФНС № 10 по ХМАО-Югре отозвать инкассовые поручения № 10234, № 14585, а также № 771064 от 23.08.2023 на сумму 1 591 070,95 руб., № 1 от 26.08.2024 на сумму 1 219 472,85 руб. с расчетного счета ООО «Полигон-Сервис» (т.5 л.д. 124-128). Определением от 23.09.2025 судом приняты уточненные требования Общества. В материалы дела 19.06.2025 от Общества посредством электронной связи «Мой арбитр» поступило заявление об исключении из числа доказательств документов, представленных МИФНС № 6 по ХМАО-Югре, а именно: ходатайства № 2 о приобщении документов по делу № А75-4949/2024 от 20.05.2025 № 4949/Док/2 с приложением № 1 «Пояснения по Распределению платежей + начисления по налогам» и приложением № 2 «Начисления Полигон с 2022 по 2024» (т.5 л.д. 130-133). В материалы дела посредством системы «Мой арбитр» от МИФНС № 10 по ХМАО- Югре поступили пояснения от 13.08.2025 (т.5 л.д. 145-146), от Общества поступило нормативно-правовое обоснование к уточнению требований от 18.08.2025 (т.5 л.д. 148-150). В материалы дела посредством системы «Мой арбитр» 09.09.2025 от заявителя поступили возражения от 08.09.2025 исх. № 46 (т.6 л.д. 11-14); 10.09.2025 от УФНС по ХМАО-Югре поступили пояснения от 05.09.2025 (т.6 л.д. 16-17), 11.09.2025 от МИФНС № 10 по ХМАО-Югре поступили пояснения от 04.09.2025 (т.6 л.д. 19-22).Поступившие документы приобщены к материалам дела на основании статей 66 , 81 АПК РФ . Определением от 23.09.2025 судебное заседание по делу отложено на 14.10.2025 в 16 час. 00 мин. В соответствии со статьей 123 АПК РФ лица, участвующие в деле, надлежащим образом извещены о времени и месте судебного заседания, в том числе публично путем опубликования определения суда в информационном ресурсе «Картотека арбитражных дел» на официальном сайте арбитражного суда в сети «Интернет». До начала судебного заседания от представителей МИФНС № 10 по ХМАО-Югре ФИО3, представителя МИФНС № 6 по ХМАО-Югре ФИО4 и ФИО5 поступили ходатайства о проведении судебного заседания в режиме онлайн. К ходатайствам приложены электронные образы документов, удостоверяющие личность представителя, а также документы, подтверждающие полномочия представителей на участие в судебном заседании. Указанные ходатайства судом удовлетворены. В судебное заседание обеспечена явка представителя заявителя непосредственно в здание суда. Представители МИФНС № 10 по ХМАО-Югре и МИФНС № 6 по ХМАО- Югре приняли участие в онлайн-заседании. В материалы дела посредством системы «Мой арбитр» 09.10.2025 от МИФНС № 6 по ХМАО-Югре поступили пояснения, от МИФНС № 10 по ХМАО-Югре поступили письменные пояснения. Поступившие документы приобщены к материалам дела на основании статей 66 , 81 АПК РФ . Руководствуясь статьей 163 АПК РФ , протокольным опредеделением от 14.10.2025 судом объявлен перерыв в судебном заседании до 14 час. 00 мин. 22.10.2025. Информация об объявлении перерыва в судебном заседании размещена судом в общедоступной автоматизированной системе «Картотека арбитражных дел» в сети «Интернет» (http://kad.arbitr.ru). В судебное заседание обеспечена явка представителя заявителя непосредственно в здание суда. Представители МИФНС № 10 по ХМАО-Югре и МИФНС № 6 по ХМАО- Югре приняли участие в онлайн-заседании. Управление не обеспечило явку своих представителей в судебное заседание. В порядке статей 123 , 156 АПК РФ судебное заседание проведено без участия представителей Управления, надлежащим образом извещенных о времени и месте проведения судебного заседания. Во время перерыва от Общества поступили письменные пояснения. В судебном заседании представители Общества ходатайствовали о приобщении заявления об исключении из числа доказательств документов, представленных МИФНС № 6 по ХМАО-Югре с исходящим номером 60 от 20.10.2025. Общество не настаивало на приобщении данного заявления в материалы дела. Суд, ознакомившись с данным ходатайством, заслушав позиции сторон по заявленному ходатайству, пришел к выводу об отсутствии оснований для его удовлетворения. В судебном заседании представители лиц, участвующих в деле, поддержали свои позиции по заявленным требованиям. Заслушав представителей лиц, участвующих в деле, исследовав представленные в материалы дела доказательства, суд установил следующие обстоятельства. Федеральным законом от 14.07.2022 № 263-ФЗ «О внесении изменений в часть первую Налогового кодекса Российской Федерации» (далее – Федеральный закон № 263-ФЗ) с 01.01.2023 введен институт единого налогового счета (далее – ЕНС), в связи с чем произведен переход на новый порядок администрирования долга. Помимо перехода на ЕНС, повлекшего существенные изменения в порядке уплаты налогов, Федеральным законом № 263-ФЗ введено такое понятие, как совокупная обязанность налогоплательщика. Так, на 01.01.2023 по каждому налогоплательщику сформировано сальдо ЕНС, представляющее собой разницу между общей суммой перечисленных денежных средств и суммой совокупной налоговой обязанности. В связи с несвоевременным исполнением Обществом в полном объеме налоговых обязательств на ЕНС Общества по состоянию на 17.06.2023 сформировалось отрицательное сальдо, содержащее следующую недоимку: - 24 780,97 руб. по налогу на доходы физических лиц за полугодие 2023 по сроку уплаты 29.05.2023; - 59 971,22 руб. по страховым взносам, предусмотренным законодательством о налогах и сборах, распределяемым по видам страхования, за полугодие 2023 года по сроку уплаты 29.05.2023; - 816,11 руб. по страховым взносам, по дополнительным тарифам на обязательное пенсионное страхование за застрахованных лиц, занятых на соответствующих видах работ, за 2022 год по сроку уплаты 29.05.2023; - 96 300,72 руб. по страховым взносам на обязательное пенсионное страхование за 2022 год по сроку уплаты 29.05.2023; - 5 508,23 руб. по страховым взносам на обязательное социальное страхование за 2022 год по сроку уплаты 29.05.2023; - 33 326,80 руб. по страховым взносам на обязательное медицинское страхование за 2022 год по сроку уплаты 29.05.2023. Указанное обстоятельство послужило основанием для направления Обществу в порядке статьи 69 Налогового кодекса Российской Федерации (далее – Налоговый кодекс, НК РФ) требования об уплате задолженности от 17.06.2023 № 3721 на общую сумму 220 704,05 руб. со сроком исполнения до 10.08.2023. Требование получено налогоплательщиком 19.06.2023 по телекоммуникационным каналам связи. В соответствии со статьей 46 Налогового кодекса в связи с неисполнением в установленный срок указанного требования, а также неуплатой в полном объеме начисленных в период с 17.06.2023 по 25.09.2023 налогов и сборов Инспекцией принято решение о взыскании от 25.09.2023 № 3031 на сумму отрицательного сальдо 1 094 022,06 руб. в том числе: - 70 564,00 руб. налог на доходы физических лиц за 9 месяцев 2023 года по сроку уплаты 28.08.2023; - 498 514,11 руб. страховые взносы, предусмотренные законодательством о налогах и сборах, распределяемые по видам страхования за 9 месяцев 2023 года по сроку уплаты 28.08.2024; - 1 648,44 руб. страховые взносы по дополнительным тарифам на обязательное пенсионное страхование за застрахованных лиц за полугодие 2022 год по сроку уплаты 28.07.2024; - 174 082,49 руб. страховые взносы на обязательное пенсионное страхование за расчетные периоды, истекшие до 1 января 2023 года за полугодие 2022 года по срокам уплаты 29.05.2023, 28.06.2023; - 8 905,85 руб. 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 за полугодие 2022 года по срокам уплаты 28.06.2023 и 28.07.2023; - 58 219,62 руб. страховые взносы на обязательное медицинское страхование работающего населения за расчетные периоды, истекшие до 1 января 2023 года за полугодие 2022 года по срокам уплаты 28.06.2023 и 28.07.2023; - 275 559,94 руб. налог по упрощенной системе налогообложения за 2023 год по сроку уплаты 28.07.2023; - 6 528,15 руб. пени. Учитывая, что по состоянию на 25.09.2023 на ЕНС Заявителя отражено отрицательное значение на сумму 1 094 022,06 руб., решение о взыскании от 25.09.2023 № 3031 сформировано на соответствующую сумму задолженности. В ФИЛИАЛ «ЦЕНТРАЛЬНЫЙ» БАНКА ВТБ (ПАО) 25.09.2023 направлено поручение на списание и перечисление суммы задолженности в бюджетную систему Российской Федерации № 1953. Инспекцией в ФИЛИАЛ «ЦЕНТРАЛЬНЫЙ» БАНКА ВТБ (ПАО) направлены поручения на списание и перечисление суммы задолженности в бюджетную систему Российской Федерации от 04.12.2023 № 10234 на сумму 1 529 755,38 руб. и 21.12.2023 № 14585 на сумму 1 398 200,26 руб. Указанные обстоятельства послужили основанием для обращения Общества в суд с настоящим заявлением. Оценив представленные в материалы дела документы, заслушав доводы и возражения сторон, суд приходит к выводу об отсутствии оснований для удовлетворения заявленных требований Общества. Довод Общества об отсутствии у Инспекции полномочий на начисление и взыскание налогов является несостоятельным. МИФНС № 10 по ХМАО-Югре создана на основании приказа УФНС России по Ханты-Мансийскому автономному округу – Югре от 12.08.2021 № 02-40/128@ в целях реализации приказов ФНС России от 16.02.2021 № ЕД-7-12/142@ «О проведении мероприятий по модернизации организационной структуры Федеральной налоговой службы» и от 12.07.2021 № ЕД-7-4/657@ «О структуре Управления Федеральной налоговой службы по Ханты-Мансийскому автономному округу - Югре». Приказом ФНС России от 23.01.2023 № ЕД-7-4/43@ «Об утверждении Положения о Межрегиональной инспекции Федеральной налоговой службы по управлению долгом» (далее – Приказ ФНС России от 23.01.2023 № ЕД-7- 4/43@), на который ссылается Заявитель: утверждено Положение о Межрегиональной инспекции Федеральной налоговой службы по управлению долгом; признаны утратившими силу приказы Федеральной налоговой службы от 06.04.2021 № ЕД-7-4/262@ и от 27.07.2021 № ЕД-7-4/690@ «Об утверждении Положения о Межрегиональной инспекции Федеральной налоговой службы по управлению долгом». Согласно статье 2 Закона РФ от 21.03.1991 № 943-1 «О налоговых органах Российской Федерации» единая централизованная система налоговых органов состоит из федерального органа исполнительной власти, уполномоченного по контролю и надзору в области налогов и сборов, и его территориальных органов. Пунктом 4 Постановления Правительства РФ от 30.09.2004 № 506 «Об утверждении Положения о Федеральной налоговой службе» предусмотрено, что Федеральная налоговая служба осуществляет свою деятельность непосредственно и через свои территориальные органы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и государственными внебюджетными фондами, общественными объединениями и иными организациями. Служба и ее территориальные органы – управления Службы по субъектам Российской Федерации, межрегиональные инспекции Службы, инспекции Службы по районам, районам в городах, городам без районного деления, инспекции Службы межрайонного уровня составляют единую централизованную систему налоговых органов. Таким образом, приказом ФНС России от 23.01.2023 № ЕД-7-4/43@ утверждено положение о Межрегиональной инспекции Федеральной налоговой службы по управлению долгом и признаны утратившими силу ранее изданные соответствующие приказы, а не межрайонной инспекции Службы. Исходя из функционала, перечисленного в приказе УФНС России по Ханты- Мансийскому автономному округу – Югре от 12.08.2021 № 02-40/128@, Инспекция является специализированным налоговым органом по управлению долгом. При этом начисление обязательных платежей производит налоговый орган по месту учета ООО «Полигон-Сервис» (Межрайонная ИФНС России № 10 по Ханты- Мансийскому автономному округу – Югре) на основании представленных налогоплательщиком налоговых деклараций (расчетов) либо по результатам налоговых проверок. Довод Общества о неправомерности приказа УФНС России по Ханты-Мансийскому автономному округу – Югре от 12.08.2021 № 02-40/128@ «О создании Межрайонной ИФНС России № 10 по Ханты-Мансийскому автономному округу – Югре» ввиду отсутствия государственной регистрации в министерстве юстиции и несоответствия Постановлению Правительства РФ от 13.08.1997 № 1009, основан на неверном толковании норм права. Постановлением Правительства РФ от 13.08.1997 № 1009 утверждены Правила подготовки нормативных правовых актов федеральных органов исполнительной власти и их государственной регистрации. Пунктом 1 Положения о Федеральной налоговой службе, утвержденного постановлением Правительства Российской Федерации от 30.09.2004 № 506 (далее - Положение), установлено, что Федеральная налоговая служба является федеральным органом исполнительной власти, осуществляющим функции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и сборов и страховых взносов. Согласно пункту 9.8 Положения Федеральная налоговая служба на основании и во исполнение Конституции Российской Федерации, федеральных конституционных законов, федеральных законов, актов Президента Российской Федерации, Правительства Российской Федерации и Министерства финансов Российской Федерации издает приказы по вопросам, отнесенным к компетенции Федеральной налоговой службы. В соответствии с пунктом 7 Положения Федеральная налоговая служба не вправе осуществлять в установленной сфере деятельности нормативно-правовое регулирование, кроме случаев, устанавливаемых федеральными законами, указами Президента Российской Федерации и постановлениями Правительства Российской Федерации. Общие правила опубликования и вступления в силу нормативных правовых актов федеральных органов исполнительной власти определены указом Президента Российской Федерации от 23.05.1996 №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(далее – Указ). В соответствии с пунктами 8 и 9 Указа нормативные правовые акты федеральных органов исполнительной власти, прошедшие государственную регистрацию в Министерстве юстиции Российской Федерации, подлежат обязательному официальному опубликованию в «Российской газете» или на «Официальном интернет-портале правовой информации» (www.pravo.gov.ru) в течение десяти дней после дня их регистрации. Согласно пункту 12 Указа нормативные правовые акты федеральных органов исполнительной власти вступают в силу одновременно на всей территории Российской Федерации по истечении десяти дней после их официального опубликования, если самими актами не установлен иной порядок вступления их в силу. Федеральные органы исполнительной власти в соответствии со статьей 78 Конституции Российской Федерации для осуществления своих полномочий могут создавать территориальные органы. Управление является территориальным органом ФНС России и в силу абзаца третьего пункта 2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13.08.1997 № 1009, не вправе издавать нормативные правовые акты. В силу пункта 9.6 Положения об Управлении от 01.01.2025 руководитель Управления издает приказы, обязательные для исполнения нижестоящими налоговыми органами. Таким образом, Приказы Управления являются ненормативными правовыми актами, на которые не распространяется правовое регулирование, установленное постановлением Правительства Российской Федерации от 13.08.1997 № 1009. На основании изложенного приказ Управления от 12.08.2021 № 02-40/128@ о выделении в структуре ФНС России Долгового центра как внутренний приказ организации и структуры службы не полежит регистрации в Минюсте. Заявитель утверждает об уплате обязательных платежей, включенных в требование об уплате задолженности от 17.06.2023 № 3721. В подтверждение заявителем представлен расчет страховых взносов за 2022 год, платежные поручения от № 04.07.2022. МИФНС № 10 по ХМАО-Югре проведен анализ представленных Обществом документов (сведений), по результатам которого установлено следующее. В силу пп.1 п.1 ст. 419 Налогового кодекса Общество является плательщиком страховых взносов. Отчетными периодами признаются первый квартал, полугодие, девять месяцев календарного года (п.2 ст. 423 Налогового кодекса). В течение расчетного периода по итогам каждого календарного месяца плательщики производят исчисление и уплату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 (п.1 ст. 431 Налогового кодекса). Сумма страховых взносов, исчисленная для уплаты за календарный месяц, подлежит уплате в срок не позднее 15-го числа следующего календарного месяца (п.3 ст. 431 Налогового кодекса в ред. Федерального закона от 30.11.2016 № 401-ФЗ). Постановлением Правительства РФ от 29.04.2022 № 776 (ред. от 17.01.2023) «Об изменении сроков уплаты страховых взносов в 2022, 2023 годах» организациям продлены сроки уплаты страховых взносов, исчисленных с выплат и иных вознаграждений в пользу физических лиц за апрель - июнь 2022 года. Сумма страховых взносов, исчисленная для уплаты за календарный месяц, подлежит уплате в срок не позднее 28-го числа следующего календарного месяца (в ред. Федерального закона от 14.07.2022 № 263-ФЗ). Таким образом, периодичность уплаты исчисленных организациями страховых взносов – ежемесячная. Заявителем 29.07.2022 представлен расчет по страховым взносам с суммой налога к уплате в бюджет 394 400,64 руб., в том числе по следующим срокам уплаты ежемесячно: - Страховые взносы на обязательное пенсионное страхование 96 300,72 руб. по сроку уплаты 16.05.2022 (льготный срок уплаты 29.05.2023); 84 007,86 руб. по сроку уплаты 15.06.2022 (льготный срок уплаты 28.06.2023); 98 781,93 руб. по сроку уплаты 15.07.2022 (льготный срок уплаты 28.07.2023); - Страховые взносы на обязательное медицинское страхование 33 326,80 руб. по сроку уплаты 16.05.2022 (льготный срок уплаты 29.05.2023); 28 187,02 руб. по сроку уплаты 15.06.2022 (льготный срок уплаты 28.06.2023); 33 751,17 руб. по сроку уплаты 15.07.2022 (льготный срок уплаты 28.07.2023); - Страховые взносы на обязательное социальное страхование на случай временной нетрудоспособности и в связи с материнством 5 508,23 руб. по сроку уплаты 16.05.2022 (льготный срок уплаты 29.05.2023); 5 180,13 руб. по сроку уплаты 15.06.2022 (льготный срок уплаты 28.06.2023); 6 076,12 руб. по сроку уплаты 15.07.2022 (льготный срок уплаты 28.07.2023); - Страховые взносы на обязательное пенсионное страхование, по дополнительному тарифу 816,11 руб. по сроку уплаты 16.05.2022 (льготный срок уплаты 29.05.2023); 816,11 руб. по сроку уплаты 15.06.2022 (льготный срок уплаты 28.06.2023); 1 648,44 руб. по сроку уплаты 15.07.2022 (льготный срок уплаты 28.07.2023). По результатам анализа платёжных поручений, которыми, по мнению Заявителя, произведены платежи в счет погашения задолженности по требованию 17.06.2023 № 3721, установлена принадлежность денежных средств на сумму 216 891,55 руб. Таким образом, произведенные платежи распределены в счет уплаты страховых взносов за 1 квартал 2022 года, полугодие, 9 месяцев 2022 года, НДФ за полугодие 2022 года. Основная причина распределения платежей в счёт уплаты страховых взносов за иной налоговый период (9 месяцев 2022 года) – неверное заполнение Обществом платежных поручений. Приложением № 2 к Приказу Минфина России от 12.11.2013 № 107Н (в ред. Приказов Минфина России от 05.04.2017 № 58н) установлен порядок указания информации в реквизитах «104» - «109», «Код» и «Назначение платежа» при составлении распоряжений о переводе денежных средств в уплату налогов, сборов, в том числе за совершение налоговыми органами юридически значимых действий, страховых взносов и иных платежей в бюджетную систему Российской Федерации, администрируемых налоговыми органами. Согласно пункту 8 Приложения № 2 к Приказу Минфина России от 12.11.2013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в реквизите «107» распоряжения о переводе денежных средств 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 (« . »). Показатель используется для указания периодичности уплаты налогового платежа или конкретной даты уплаты налогового платежа, установленной законодательством о налогах и сборах. Периодичность уплаты может быть месячной, квартальной, полугодовой или годовой. 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которая указывается следующим образом: «МС» - месячные платежи; «КВ» - квартальные платежи. В представленных в материалы судебного дела платежных поручениях Заявителем в нарушение пункта 8 Приложения № 2 к Приказу Минфина России от 12.11.2013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в реквизите «107» указано «КВ.02.2022» то есть, квартальный платеж, а не месячный (например «МС.05.2022»). Таким образом, Заявителем в платежных поручениях в реквизите «107» неверно указана периодичность уплаты налогового платежа. Согласно пункту 13 Приказа Минфина России от 12.11.2013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в реквизите «Назначение платежа» распоряжения о переводе денежных средств указывается дополнительная информация, необходимая для идентификации назначения платежа, в соответствии с правилами осуществления перевода денежных средств и данным Порядком. Вместе с тем, реквизиты «Назначение платежа» представленных Обществом платежных поручений также не содержат дополнительной информации, позволяющей идентифицировать назначение платежа в части периодичности его уплаты. Соответственно, уплата страховых взносов, включенных в требование об уплате задолженности от 17.06.2023 № 3721, не подтверждена Обществом надлежащими доказательствами. Положительное сальдо на 31.12.2022 у ООО «ПОЛИГОН-СЕРВИС» составило 679 215,16 руб., в том числе по налогу 661 735,10 руб., по пени 17 480,06 руб. (сальдо на 01.01.2023 составило 652 725,33 руб., с которым налогоплательщик согласился в ходе судебного разбирательства). Разница в сумме 26 489,83 руб. обусловлена списанием переплаты свыше 3-х лет по следующим налогам: - Единый социальный налог, зачисляемый в Федеральный фонд обязательного медицинского страхования в сумме 0,60 руб. по налогу; - Минимальный налог, зачисляемый в бюджеты субъектов Российской Федерации (за налоговые периоды, истекшие до 1 января 2016 года) в сумме 16 806,37 руб. по пени; - 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в сумме 9 202,49 руб. по налогу; - 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за расчетные периоды, истекшие до 1 января 2017 года, в сумме 1,46 руб. по налогу и 97,08 руб. по пени; -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в сумме 137,39 руб. по пени; -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в сумме 244,44 руб. по пени. На основании вступления в силу Федерального закона от 14.07.2022 № 263-ФЗ «О внесении изменений в части первую и вторую Налогового кодекса Российской Федерации» (далее – Закон № 263-Ф3), ФНС с 01.01.2023 осуществлен переход на единый налоговый счет (далее – ЕНС) налогоплательщиков. Под ЕНС следует понимать, что это единая сумма, отражающая итоговое состояние расчетов налогоплательщика с бюджетом. Также, ФНС осуществлен переход на единое казначейское обслуживание и систему казначейских платежей в Управление Федерального казначейства по Тульской области. Ввиду чего, с 01.01.2023 уплата начислений по налогам производится налогоплательщиками на единый КБК и учитывается в информационных ресурсах в качестве единого налогового платежа (далее – ЕНП). Распределение ЕНП осуществляется автоматически, в соответствии с правилами, установленными статьей 45 Налогового кодекса. В период с 01.01.2023 по 29.05.2023 распределение ЕНП производилось: в первую очередь погашалась недоимка с более ранним сроком уплаты; затем начисления с текущим сроком уплаты; далее пени; проценты; штрафы. Согласно внесенным изменениям в Закон № 263-ФЗ (Федеральный закон от 29.05.2023 № 196-ФЗ) в период с 29.05.2023 по 30.09.2023 распределение ЕНП осуществлялось следующим образом: недоимка по налогу на доходы физических лиц - начиная с наиболее раннего момента ее возникновения; налог на доходы физических лиц - с текущим сроком уплаты с момента возникновения обязанности по его перечислению налоговым агентом; недоимка с наиболее ранним сроком уплаты; начисления с текущим сроком уплаты; пени; проценты; штрафы. В дальнейшем, с 01.10.2023 распределение ЕНП (ст. 45 НК РФ + п. 9 ст. 78 НК РФ ) на основании Федерального закона от 31.07.2023 № 389-ФЗ (далее – Закон № 389-Ф3), определяется налоговыми органами на основании учтенной на ЕНС налогоплательщика суммы его совокупной обязанности с соблюдением следующей последовательности: недоимка по налогу на доходы физических лиц с наиболее ранним сроком уплаты; начисление НДФЛ с текущим сроком уплаты; начисления страховых взносов с текущим сроком уплаты; недоимка с наиболее ранним сроком уплаты; начисления с текущим сроком уплаты; пени; проценты; штрафы. Распределение ЕНП осуществляется (автоматически) строго в соответствии с правилами, установленными п. 8 ст. 45 Налогового кодекса. В случае, если денежных средств недостаточно, а сроки уплаты совпадают, то ЕНП распределяется пропорционально суммам таких обязательств. Также, с 01.01.2023 года вступил в силу приказ ФНС России от 02.11.2022 № ЕД-7- 8/1047@ «Об утверждении формы, порядка заполнения и формата представления уведомления об исчисленных суммах налогов, авансовых платежей по налогам, сборов, страховым взносам в электронной форме». При этом, согласно статье 78 Налогового кодекса, а также Закона № 389-ФЗ,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ЕНС соответствующего плательщика страховых взносов, в размере, не превышающем сумму страховых взносов, подлежащую уплате на основании таких уведомления, расчета, зачитывается налоговым органом не позднее дня, следующего за днем поступления в налоговый орган таких уведомления, расчета, в счет исполнения предстоящей обязанности этого плательщика страховых взносов по уплате указанных страховых взносов. Исходя из чего, следует, что со стороны налоговых органов отсутствует нарушение статьи 78 Налогового кодекса, также Закона № 389-ФЗ, так как у Общества, начиная с 29.05.2023 по текущую дату имеется отрицательное (задолженность) сальдо по ЕНС. Таким образом, произведенная Обществом уплата распределена в соответствии с действующим законодательством Российской Федерации. Налоговая отчетность по налогам (сборам) за 2022 год в соответствии с действующим законодательством представлена Обществом в 2023 году. Согласно, представленным в Инспекцию (в 2023 году) декларациям (расчетам) по налогу на доходы физических лиц (далее – НДФЛ), по Страховым взносам на обязательное страхование (далее – СВ) и по Налогу, уплачиваемому в связи с применением упрощенной системы налогообложения (далее – УСН), начисления по налогам отражены уже на ЕНС и погашены согласно статье 45 Налогового кодекса из переплаты, образовавшейся на 01.01.2023 (перешедшей в полном объеме на ЕНС). Расчет согласно порядка заполнения включает в себя: титульный лист, раздел 1 «Данные об обязательствах налогового агента», раздел 2 «Расчет исчисленных, удержанных и перечисленных сумм налога на доходы физических лиц», Приложение 1 «Справка о доходах и суммах налога физического лица» (далее - справка). В поле 120 раздела 2 расчета 6-НДФЛ указывается общая по всем физическим лицам сумма полученного дохода нарастающим итогом с начала налогового периода (пп. 5 п. 28 Порядка). Начисления в декларациях (расчетах) за отчетный год по НДФЛ, СВ и УСН, согласно действующему законодательству заполняются нарастающим итогом (1 квартал, полугодие, 9 месяцев, год). Налогоплательщиками соответственно начисления по указанным налогам в декларациях (расчетах) отражаются нарастающим итогом, но при этом сумма начисленного налога за налоговый период (квартал) отражается в декларации (расчете) с учетом ранее начисленного налога (например: за год производится расчёт как общая сумма начисленного налога за отчетный год минус начисления за 9 месяцев). Исходя из чего, начисления за 1 квартал, полугодие и 9 месяцев по НДФЛ, СВ и УСН Обществом уплачивались до 01.01.2023, исходя из чего платежи (2022 года) отражены в карточках «Расчеты с бюджетом» (КРСБ) в 2022 году. А платежи, уплаченные в 4 квартале 2022 года, как раз и образовали переплату по налогам, которая перенесена на ЕНС в полном объеме, и отражена уже в «Отдельных карточках налоговых (неналоговых) обязанностей» (ОКНО), и зачтена в погашение начислений за 2022 год в 2023 году. В связи с этим, на ЕНС за 2022 год отразились начисления и уплата (переплата) Общества только за 4 квартал 2022 года (и по СВ за 2 квартал – перенесен срок уплаты). Изначально, при переходе на ЕНС, сальдо на 01.01.2023 в сумме 652 725,33 руб. распределилось следующим образом: - 125 816,00 руб. на налог на доходы физических лиц (далее - НДФЛ), одновременно создано уведомление на эту сумму для резервирования на этом налоге и последующего зачета в расчет за 2022 год; - 4 096,77 руб. на страховые взносы по дополнительным тарифам на обязательное пенсионное страхование за застрахованных лиц, одновременно создано уведомление на эту сумму для резервирования на этом налоге, 25.01.2023 сумма 816,11 руб. зачтена в расчет за 2022 год, разница в сумме 3 280,66 передана на ЕНП; - 362 566,84 руб. на страховые взносы на обязательное пенсионное страхование за расчетные периоды, истекшие до 1 января 2023 года, одновременно создано уведомление на эту сумму для резервирования на этом налоге, 25.01.2023 сумма 97 415,6 руб. зачтена в расчет за 2022 год, разница в сумме 265 151,24 передана на ЕНП; - 38 097,3 руб. на 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 одновременно создано уведомление на эту сумму для резервирования на этом налоге, 25.01.2023 сумма 6 931,08 руб. зачтена в расчет за 2022 год, разница в сумме 31 166,22 передана на ЕНП; - 121 911,64 руб. на страховые взносы на обязательное медицинское страхование работающего населения за расчетные периоды, истекшие до 1 января 2023 года, одновременно создано уведомление на эту сумму для резервирования на этом налоге, 25.01.2023 сумма 27 207,49 руб. зачтена в расчет за 2022 год, разница в сумме 94 704,15 руб. передана на ЕНП; - 42 руб. на налог, взимаемый с налогоплательщиков, выбравших в качестве объекта налогообложения доходы, уменьшенные на величину расходов, одновременно создано уведомление на эту сумму для резервирования на этом налоге, 29.03.2023 сумма зачтена в расчет за 2022 год; - 194,78 руб. на налог на имущество организаций по имуществу, не входящему в Единую систему газоснабжения, сумма передана на ЕНП. На момент выставления требования от 17.06.2023 № 3721 на общую сумму 220 704,05 руб. от Общества в счет уплаты налогов (сборов) поступили денежные средства в общей сумме 1 800 230,21 руб., в том числе: переплата на 01.01.2023 в сумме 652 725,33 руб.; поступление платежей после 01.01.2023 (до момента образования задолженности) в общей сумме 1 147 504,88 руб. (из них 162 096,03 руб. поступление платежей с 23.12.2022 по 01.01.2023 отраженные в ЕНС). В дальнейшей, после представления Обществом в Инспекцию декларации по УСН, а также расчетов по НДФЛ и СВ на обязательное страхование за 2022 год, начисления по налогам Общества за 2022 погашены, что подробно отражено в таблице 1, представленной МИФНС № 6 по ХМАО-Югре с письменными пояснениями от 09.10.2025. Расшифровка данных, указанных в таблице № 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Начисления по НДФЛ за 4 квартал 2022 года в общей сумме 268 421,00 руб. погашены следующими платежами: начисление по сроку уплаты 17.10.2022 в сумме 52 145,00 руб. погашено из переплаты в сумме 52 145,00 руб. (пункт 15 абзац 3); начисление по сроку уплаты 31.10.2022 в сумме 5 529,00 руб. погашено из переплаты в сумме 5 529,00 руб. (пункт 15 абзац 3); начисление по сроку уплаты 01.11.2022 в сумме 21 398,00 руб. погашено из переплаты в сумме 21 398,00 руб. (пункт 15 абзац 3); начисление по сроку уплаты 03.11.2022 в сумме 1 087,00 руб. погашено из переплаты в сумме 1 087,00 руб. (пункт 15 абзац 3); начисление по сроку уплаты 15.11.2022 в сумме 67 466,00 руб. погашено из переплаты в сумме 3 280,66 руб. (п. 7 абз. 3), в сумме 2 091,03 руб. (п. 8 абз. 3), в сумме 45 657,00 руб. (пункт 15 абзац 3), в сумме 16 437,31 руб. (п. 20 абз. 2); начисление по сроку уплаты 30.11.2022 в сумме 8 465,00 руб. погашено из переплаты в сумме 8 465,00 руб. (пункт 8); начисление по сроку уплаты 01.12.2022 в сумме 10 160,00 руб. погашено из переплаты в сумме 10 160,00 руб. (пункт 8); начисление по сроку уплаты 15.12.2022 в сумме 68 250,00 руб. погашено из переплаты в сумме 10 450,19 руб. (пункт 8), в сумме 57 799,81 руб. (пункт 9); начисление по сроку уплаты 16.12.2022 в сумме 14 626,00 руб. погашено из переплаты в сумме 14 626,00 руб. (пункт 9); начисление по сроку уплаты 23.12.2022 в сумме 2 159,00 руб. погашено из переплаты в сумме 2 159,00 руб. (пункт 9); начисление по сроку уплаты 30.12.2022 в сумме 3 998,00 руб. погашено из переплаты в сумме 3 998,00 руб. (пункт 9); начисление по сроку уплаты 09.01.2023 в сумме 13 138,00 руб. погашено из переплаты в сумме 13 138,00 руб. (п. 9 абз. 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Начисления по НДФЛ за 1 квартал 2023 года в общей сумме 212 356,00 руб. погашены следующими платежами: начисление по сроку уплаты 30.01.2023 в сумме 58 647,00 руб. погашено из переплаты в сумме 13 899,29 руб. (п. 10 абз. 3), платежного документа (далее - ПД) от 30.01.2023 № 27 (частично) в сумме 44 747,71 руб. (п.25); начисление по сроку уплаты 28.02.2023 в сумме 73 700,00 руб. погашено из переплаты в сумме 48 109,71 руб. (п. 10 абз. 3), погашено из переплаты в сумме 22 500,54 руб., ПД от 30.01.2023 № 22 в сумме 413,32 руб. (п. 21), ПД от 30.01.2023 № 23 (частично) в сумме 2 676,43 руб. (п. 22) ; начисление по сроку уплаты 28.03.2023 в сумме 80 009,00 руб. погашено из ПД от 30.01.2023 № 23 (частично) в сумме 165,11 руб. (п. 22), ПД от 30.01.2023 № 24 в сумме 6 273,14 руб. (п. 23), ПД от 30.01.2023 № 25 (частично) в сумме 12 935,87 руб. (п.24.), ПД от 30.01.2023 № 27 (частично) в сумме 28 704,29 руб. (п.25), ПД от 30.01.2023 № 28 (частично) в сумме 31 930,59 руб. (п.26).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Начисления по НДФЛ за 2 квартал 2023 года в общей сумме 262 678,00 руб. погашены следующими платежами: начисление по сроку уплаты 28.04.2023 в сумме 78 588,00 руб. ПД от 06.04.2023 № 110 (частично) в сумме 49 095,24 руб. (п.30), ПД от 06.04.2023 № 111 (частично) в сумме 22 609,30 руб. (п.31), ПД от 18.05.2023 № 192 (частично) в сумме 6 883,46 руб. (п. 33); начисление по сроку уплаты 29.05.2023 в сумме 66 915,00 руб. ПД от 18.05.2023 № 192 (частично) в сумме 23 394,09 руб. (п. 32), ПД от 31.07.2023 № 292 (частично) в сумме 18 739,94 руб. (п.33). Оставшаяся сумма (в размере 24 780,97 руб.) начисления по НДФЛ по сроку уплаты 29.05.2024, включена в требование № 3721 в связи с неуплатой и образовавшейся задолженностью.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Начисления по Страховым взносам на обязательное страхование за 4 квартал 2022 года в сумме 420 972,03 руб. погашены следующим образом: начисление по сроку уплаты 15.11.2022 в сумме 138 130,40 руб. погашено из переплаты в сумме 6 931,08 руб. (п.8 абз.2), погашено из переплаты в сумме 97 415,60 руб. (п.10 абз.2), погашено из ПД от 29.12.2022 № 309 (частично) в сумме 816,11 руб. (п.17), погашено из ПД от 29.12.2022 № 311 (частично) в сумме 32 967,61 руб. (п.19); начисление по сроку уплаты 15.12.2022 в сумме 139 998,60 руб. погашено из переплаты в сумме из переплаты в сумме 816,11 руб. (п.7 абз.2), погашено из переплаты в сумме 27 207,49 руб. (п.9 абз.3), погашено из ПД от 29.12.2022 № 309 (частично) в сумме 74,09 руб. (п.17), погашено из ПД от 29.12.2022 № 310 (частично) в сумме 6 228,84 руб. (п.18), погашено из ПД от 29.12.2022 № 311 (частично) в сумме 6 544,70 руб. (п.19), погашено из ПД от 29.12.2022 № 312 (частично) в сумме 98 127,37 руб. (п.20); начисление по сроку уплаты 30.01.2023 в сумме 142 843,03 руб. погашено из переплаты в сумме 2 388,10 руб. (п.9 абз.3), погашено из переплаты в сумме 140 454,93 руб. (п.10 абз.2 и 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Начисления по Страховым взносам на обязательное страхование за 1 квартал 2023 года в сумме 382 820,28 руб. погашены следующим образом: начисление по сроку уплаты 28.02.2023 в сумме 123 445,34 руб. погашено из ПД от 30.01.2023 № 25 (частично) в сумме 65 450,81 руб. (п.24), погашено из ПД от 30.01.2023 № 27 (частично) в сумме 18 114,00 руб. (п.25), погашено из ПД от 30.01.2023 № 28 (частично) в сумме 39 880,53 руб. (п.26); начисление по сроку уплаты 28.03.2023 в сумме 127 839,15 руб. погашено из ПД от 30.01.2023 № 28 (частично) в сумме 23 991,88 руб. (п.26), погашено из ПД от 23.03.2023 № 92 (частично) в сумме 10 482,70 руб. (п.27), погашено из ПД от 05.04.2023 № 109 (частично) в сумме 69 007,81 руб. (п.29), погашено из ПД от 06.04.2023 № 110 (частично) в сумме 24 356,76 руб. (п.30); начисление по сроку уплаты 28.04.2023 в сумме 131 535,79 руб. погашено из ПД от 06.04.2023 № 111 (частично) в сумме 100 836,04 руб. (п.31), погашено из ПД от 18.05.2023 № 192 (частично) в сумме 30 699,75 руб. (п.33).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Начисления по Страховым взносам на обязательное страхование за полугодие (2 квартал) 2023 года в сумме 419 788,04 руб. погашены следующим образом: начисление по сроку уплаты 29.05.2023 в сумме 116 586,13 руб. погашено из ПД от 18.05.2023 № 191 (частично) в сумме 56 614,91 руб. (п.32). Оставшаяся сумма (в размере 59 971,22 руб.) начисления по СВ по сроку уплаты 29.05.2024 включена в требование № 3721 в связи с неуплатой и образовавшейся задолженностью. Также начисления, отраженные в декларации по СВ за полугодие (2 квартал) 2023 года по сроку уплаты 28.06.2023 в сумме 160 305,59 руб. и по сроку уплаты 28.07.2023 в сумме 142 896,32 руб. погашены в более поздний срок (ПД начиная с 31.07.2023). В соответствии с Постановлением Правительства Российской Федерации от 29 апреля 2022 г. № 776 «Об изменении сроков уплаты страховых взносов в 2022, 2023 годах» Обществу в беззаявительном порядке (массово - автоматически) продлены на 12 месяцев (май - июль 2023 года) сроки уплаты Страховых взносов, исчисленных с выплат и иных вознаграждений в пользу физических лиц за июль - сентябрь 2022 г. Начисления по СВ за полугодие 2022 года, по которым перенесены сроки уплаты на 2023 год, отражены в Приложении «Непроведенные начисления». Начисления по СВ за указанные периоды не влияли на сформировавшееся сальдо по налогам (сборам) по состоянию на 01.01.2023 и отразились на ЕНС согласно перенесенным срокам уплаты начислений по соответствующим периодам. Начисления СВ за полугодие (2 квартал) 2022 года, отраженные в расчете по страховым взносам за полугодие 2022 года по сроку уплаты 16.05.2022, перенесены на 2023 год по сроку уплаты 29.05.2023 в общей сумме 135 951.86 руб., в том числе: - в сумме 816,11 руб. по страховым взносам, по дополнительным тарифам на обязательное пенсионное страхование за застрахованных лиц, занятых на соответствующих видах работ, за 2022 год по сроку уплаты 29.05.2023 (расчет по страховым взносам за полугодие 2022 года от 29.07.2022); - в сумме 96 300,72 руб. по страховым взносам на обязательное пенсионное страхование за 2022 год по сроку уплаты 29.05.2023 (расчет по страховым взносам за полугодие 2022 года от 29.07.2022); - в сумме 5 508,23 руб. по страховым взносам на обязательное социальное страхование за 2022 год по сроку уплаты 29.05.2023 (расчет по страховым взносам за полугодие 2022 года от 29.07.2022); - в сумме 33 326,80 по страховым взносам на обязательное медицинское страхование за 2022 год по сроку уплаты 29.05.2023 (расчет по страховым взносам за полугодие 2022 года от 29.07.2022). Указанные начисления за полугодие (2 квартал) 2022 года также Обществом не уплачены и отражены в требовании от 17.06.2023 № 3721. Как следует из таблицы № 2, представленной МИФНС № 6 по ХМАО-Югре с письменными пояснениями от 09.10.2025, начисления за налоговые периоды 2 квартал (непроведённые начисления) и 4 кварталы 2022 года составили в общей сумме 815 372,67 руб., при этом сумма переплаты (переплата на 31.12.2022 + уплата после 23.12.2022 до 01.01.2023) по всем СВ по итогу 2022 года составила 688 868,03 руб. Таким образом, Обществом произведена уплата Страховых взносов на обязательное страхование, согласно представленным в Инспекцию расчетам за 2022 год, не в полном объеме, а именно Общество не уплатило (не доплатило) начисления на общую сумму 126 504,09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Начисления по УСН за 2022 год в сумме 265 437,00 руб. (авансовые платежи по УСН в 2022 году Обществом не производились) погашены следующим образом: начисление по сроку уплаты 28.03.2023 в сумме 265 437,00 руб. погашено из переплаты в сумме 24 581,48 руб. (п. 10 абз. 3), погашено из ПД от 30.01.2023 № 23 (частично) в сумме 29 007,03 руб. (п.22), погашено из ПД от 30.01.2023 № 25 (частично) в сумме 10 835,65 руб. (п. 24), ПД от 23.03.2023 № 92 (частично) в сумме 84 954,30 руб. (п.27), погашено из ПД от 29.03.2023 № 97 (частично) в сумме 59 901,29 руб. (п.28), ПД от 05.04.2023 № 109 (частично) в сумме 395,58 руб. (п.29), ПД от 15.12.2023 № 10234 (частично) в сумме 15,67 руб. (п.44), погашено из ПД от 27.08.2024 № 10234 (частично) в сумме 55 746,00 руб. (п.71). Инспекцией проанализированы платежные документы, представленные Обществом в материалы дела (файл от 18.11.2024). По факту проведенного анализа Инспекция сообщила, что платежные документы (из реестра Общества) от 22.12.2022 № 291 на сумму 75,00 руб. и № 292 на сумму 3 920,90 руб., а также от 05.02.2024 № 133 на сумму 3 857,19 руб., от 21.03.2024 № 186 на сумму 3 143,34 и от 24.07.2024 № на сумму 2 450,63 в Инспекцию не поступали, так как администраторами указанных платежей являются Фонд социального страхования (ФСС до 01.01.2023) и Социальный фонд России (СФР с 01.01.2023). Остальные платежи, отраженные Обществом в реестре, поступили в Инспекцию и распределены в соответствии с правилами, установленными п. 8 ст. 45 Налогового кодекса. Подробно о платежных поручениях и их зачетах указано в письменных пояснениях МИФНС № 6 по ХМАО-Югры от 09.10.2025. Кроме того, МИФНС № 6 по ХМАО-Югры указывает, что Обществом сумма платежей 313 582,55 руб. за 2022 год обозначена как неучтенная в сальдо ЕНС, при этом Инспекция обращает внимание суда на следующее: -платежи с 04.07.2022 по 22.07.2025 на сумму 301 193,55 руб. учтены в карточках расчетов с бюджетом в 2022 году. Соответственно, включение Обществом данной суммы как неучтенные денежные средства при переходе в сальдо ЕНС, является ошибочным; - платежи с 15.07.2022 по 18.07.2022 на сумму 12 389,00 руб. произведены Обществом с назначением платежа как госпошлина за рассмотрение дел в судах. Необходимость учёта данной суммы денежных средств в счёт оплаты налоговых платежей Обществом не обосновано в пояснениях. Таким образом, произведенные платежи распределены в карточках «Расчеты с бюджетом» в счет уплаты страховых взносов за 1 квартал 2022 года, полугодие, 9 месяцев 2022 года, НДФЛ за полугодие и 9 месяцев 2022 года. Дополнительно Инспекция отмечает, что вышеуказанная сумма в размере 301 193,55 руб. отражена («участвует») в итоговом сальдо по налогам (сборам) по состоянию на 01.01.2023 в общей сумме 652 725,33 руб., а сумма 12 389,00 руб., произведенная Обществом с назначением платежа как госпошлина за рассмотрение дел в судах, не учитывается в переплате на 01.01.2023, так как начисления по госпошлине в КРСБ не отражались. Исходя из чего, Общество ошибочно суммирует сумму 652 725,33 руб. (положительное сальдо КРСБ, перешедшее на ЕНС) и «неучтенные денежные средства» в сумме 313 582,55 руб. В силу п.3 ст. 11.3 Налогового кодекса сальдо ЕНС представляет собой разницу между общей суммой денежных средств, перечисленных и (или) признаваемых в качестве ЕНП, и денежным выражением совокупной обязанности. В соответствии с пп.1, пп.5 п.5 ст. 11.3 Налогового кодекса совокупная обязанность формируется и подлежит учету на ЕНС лица, указанного в пункте 4 данной статьи, в валюте Российской Федерации на основе: - налоговых деклараций (расчетов), которые представлены в налоговый орган (за исключением налоговых деклараций (расчетов) указанных в подпункте 3 настоящего пункта),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абзацем вторым настоящего подпункта; - 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указанным в уведомлении,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 Таким образом, сальдо ЕНС ООО «Полигон-Сервис», начиная с 01.01.2023, формировалось с учетом суммы денежных средств, перечисленных в качестве ЕНП, а также налоговых деклараций, расчетов, уведомлений об исчисленных суммах обязательных платежей (платежных поручений), представленных налогоплательщиком.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ЕНС налогоплательщика, является основанием для направления налоговым органом налогоплательщику требования об уплате задолженности (пункт 1 статьи 69 Налогового кодекса). В соответствии с п. 3 ст. 69 Налогового кодекса исполнением требования об уплате задолженности признается уплата (перечисление) суммы задолженности в размере отрицательного сальдо на дату исполнения. В связи с несвоевременным исполнением ООО «Полигон-Сервис» в полном объеме налоговых обязательств по состоянию на 17.06.2023 сформировалось отрицательное сальдо, явившееся основанием для направления требования об уплате задолженности от 17.06.2023 № 3721 на сумму 220 704,05 руб. со сроком исполнения до 10.08.2023, в т.ч.: - 24 780,97 руб. по налогу на доходы физических лиц за полугодие 2023 года по сроку уплаты 29.05.2023; - 59 971,22 руб. по страховым взносам, предусмотренным законодательством о налогах и сборах, распределяемым по видам страхования, за полугодие 2023 года по сроку уплаты 29.05.2023; - 816,11 руб. по страховым взносам, по дополнительным тарифам на обязательное пенсионное страхование за застрахованных лиц, занятых на соответствующих видах работ, за 2022 год по сроку уплаты 29.05.2023; - 96 300,72 руб. по страховым взносам на обязательное пенсионное страхование за 2022 год по сроку уплаты 29.05.2023; - 5 508,23 руб. по страховым взносам на обязательное социальное страхование за 2022 год по сроку уплаты 29.05.2023; - 33 326,80 по страховым взносам на обязательное медицинское страхование за 2022 год по сроку уплаты 29.05.2023. В п. 12 ст. 4 Федерального закона № 263-ФЗ «О внесении изменений в части первую и вторую Налогового кодекса Российской Федерации» сказано, что в течение 2023 года уведомления могут представляться в налоговые органы в виде распоряжений на перевод денежных средств, на основании которых налоговые органы могут однозначно определить принадлежность денежных средств к источнику доходов бюджетов бюджетной системы РФ, срок уплаты и иные реквизиты, необходимые для определения соответствующей обязанности. Иными словами, в 2023 году у плательщиков, которые обязаны подавать уведомление об исчисленных суммах налогов, есть право вместо подачи названного уведомления заполнять платежные поручения на перечисление налога (взноса, сбора) таким образом, чтобы налоговый орган смог однозначно определить, к какому бюджету, налогу (взносу, сбору) и за какой период относятся поступившие денежные средства. При заполнении платежек, заменяющих уведомления, нужно указывать: в поле 104 «КБК» - КБК конкретного налога (взноса, сбора), в уплату которого перечисляются денежные средства. В общем случае это тот же КБК, который прописан в отчетности по соответствующему налогу (взносу, сбору); в поле 24 «Назначение платежа» - «Уведомление об исчисленных суммах налогов, авансовых платежей по налогам, сборов, страховых взносов в виде распоряжения на перевод денежных средств». Такие платежные поручения будут выполнять роль уведомлений и нужны для информации, какая сумма пойдет на каждый налог. При этом способ с отдельными платежами доступен, только если организация ранее не подавала уведомления о едином налоговом платеже. В данном случае платежные поручения от 18.05.2023 № 191, 192 Обществом заполнены с указанием налога на доходы физических лиц и страховых взносов за полугодие 2023 года и пометкой «Уведомление». В требовании об уплате задолженности, форма которого утверждена Приказом ФНС России от 02.12.2022 № ЕД-7-8/1151 @ «Об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 налогоплательщик предупреждается о том, что в случае изменения суммы задолженности направление дополнительного (уточненного) требования об уплате задолженности законодательством Российской Федерации о налогах и сборах не предусмотрено. Актуальную информацию об имеющейся задолженности можно получить в личном кабинете налогоплательщика (при его наличии). Согласно п. 1 ст. 46 Налогового кодекса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в банках и его электронные денежные средства, за исключением средств на специальных избирательных счетах, специальных счетах фондов референдума. В соответствии с п. 3 ст. 46 Налогового кодекса взыскание задолженности в случае неисполнения требования об уплате задолженности производится по решению налогового органа посредством размещения в реестре решений о взыскании задолженности решения о взыскании задолженности, а также поручений налогового органа банкам, в которых открыты счета налогоплательщику (налоговому агенту) - организации, на списание и перечисление суммы задолженности в бюджетную систему Российской Федерации и поручений налогового органа на перевод электронных денежных средств налогоплательщика (налогового агента) - организации в бюджетную систему Российской Федерации в размере, не превышающем отрицательное сальдо ЕНС, и информации о счетах, по которым подлежат приостановлению операции в соответствии с п. 2 ст. 76 Налогового кодекса В случае изменения размера отрицательного сальдо ЕНС в реестре решений о взыскании задолженности размещается информация об изменении суммы задолженности, подлежащей перечислению по поручению налогового органа на перечисление суммы задолженности или по поручению налогового органа на перевод электронных денежных средств, в том числе в случае формирования положительного либо нулевого сальдо ЕНС. Согласно п. 7 ст. 46 Налогового кодекса поручение налогового органа на перечисление суммы задолженности со счетов налогоплательщика (налогового агента) - организации или индивидуального предпринимателя, а также поручение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прекращает действие с момента формирования положительного либо нулевого сальдо ЕНС налогоплательщика (налогового агента) - организации или индивидуального предпринимателя. В соответствии с п. 4 ст. 46 Налогового кодекса решение о взыскании доводится до сведения налогоплательщика (налогового агента) - организации или индивидуального предпринимателя в течение шести дней после вынесения указанного решения по телекоммуникационным каналам связи или через личный кабинет налогоплательщика. В случае невозможности передачи решения о взыскании указанными способами оно направляется по почте заказным письмом и считается полученным по истечении шести дней со дня направления заказного письма. В случае увеличения суммы недоимки, подлежащей взысканию в соответствии с решением о взыскании, соответствующая информация доводится до сведения налогоплательщика (налогового агента) - организации в течение шести дней после изменения в реестре решений о взыскании задолженности суммы задолженности, подлежащей перечислению по поручению налогового органа, по телекоммуникационным каналам связи или через личный кабинет налогоплательщика. Информация об изменении суммы задолженности, подлежащей взысканию в соответствии с решением о взыскании, размещается в личном кабинете налогоплательщика одновременно с изменением в реестре решений о взыскании задолженности суммы задолженности, подлежащей перечислению по поручению налогового органа. Таким образом, с 01.01.2023 требование об уплате задолженности и решение о взыскании за счет денежных средств не связаны друг с другом в части размера «фиксированной» суммы, на которую вынесен каждый из указанных документов, а являются «динамическими» по сумме: выносятся на сумму отрицательного сальдо ЕНС на момент формирования соответствующего документа и действуют до момента, пока сальдо ЕНС не станет положительным либо нулевым (Постановление Арбитражного суда Поволжского округа от 21.01.2025 по делу № А55-41604/2023). Согласно п. 1 ст. 46 Налогового кодекса, в связи с неисполнением в установленный срок указанного требования, а также неуплатой в полном объёме начисленных в период с 17.06.2023 по 25.09.2023 налогов и сборов, Инспекцией 29.09.2023 Обществу по ТКС направлено решение о взыскании задолженности за счет денежных средств от 25.09.2023 № 3031 на сумму, не превышающую отрицательное сальдо ЕНС, 1 094 022,06 руб. в том числе: - 70 564,00 руб. налог на доходы физических лиц за 9 месяцев 2023 года по сроку уплаты 28.08.2023; - 498 514,11 руб. страховые взносы, предусмотренные законодательством о налогах и сборах, распределяемые по видам страхования за 9 месяцев 2023 года по сроку уплаты 28.08.2024; - 1 648,44 руб. страховые взносы по дополнительным тарифам на обязательное пенсионное страхование за застрахованных лиц за полугодие 2022 год по сроку уплаты 28.07.2024; - 174 082,49 руб. страховые взносы на обязательное пенсионное страхование за расчетные периоды, истекшие до 1 января 2023 года за полугодие 2022 года по срокам уплаты 29.05.2023, 28.06.2023; - 8 905,85 руб. 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 за полугодие 2022 года по срокам уплаты 28.06.2023 и 28.07.2023; - 58 219,62 руб. страховые взносы на обязательное медицинское страхование работающего населения за расчетные периоды, истекшие до 1 января 2023 года за полугодие 2022 года по срокам уплаты 28.06.2023 и 28.07.2023; - 275 559,94 руб. налог по упрощенной системе налогообложения за 2023 год по сроку уплаты 28.07.2023; - 6 528,15 руб. пени. Решение получено обществом 06.10.2023. В ФИЛИАЛ «ЦЕНТРАЛЬНЫЙ» БАНКА ВТБ (ПАО) 25.09.2023 направлено поручение на списание и перечисление суммы задолженности в бюджетную систему Российской Федерации № 1953. Всего на основании решения о взыскании задолженности за счет денежных средств от 25.09.2023 № 3031 взыскано 2 537 770,40 руб. В соответствии с п. 1 и п. 2 ст. 76 Налогового кодекса приостановление операций по счетам в банке и переводов электронных денежных средств, применяется для обеспечения исполнения решения о взыскании за счет денежных средств и электронных денежных средств в отношении всех счетов налогоплательщика. В соответствии со ст. 76 Налогового кодекса и в связи с неисполнением обязанности по уплате налогов, в отношении ООО "Полигон-Сервис" приостановлены операции по счетам 06.10.2023 (уведомления №№ 13833, 13834, 13835, 13836 направлены на сумму отрицательного сальдо 1 310 700,36 руб. в ФИЛИАЛ «ЕКАТЕРИНБУРГСКИЙ» АО «АЛЬФА-БАНК», ЗАПАДНОСИБИРСКОЕ ОТДЕЛЕНИЕ № 8647 ПАО СБЕРБАНК, ФИЛИАЛ «ЦЕНТРАЛЬНЫЙ» БАНКА ВТБ (ПАО), Ф-Л ЗАПАДНО-СИБИРСКИЙ ПАО БАНКА «ФК ОТКРЫТИЕ»). Согласно п. 7 ст. 46 Налогового кодекса поручение налогового органа на перечисление суммы задолженности со счетов налогоплательщика прекращает действие с момента формирования положительного либо нулевого сальдо ЕНС налогоплательщика. Приказом ФНС России от 30.11.2022 № ЕД-7-8/1138@ утвержден Порядок ведения реестра решений о взыскании задолженности и размещения в указанном реестре документов, предусмотренных пунктом 3 статьи 46 Налогового кодекса Российской Федерации. Согласно пункту 5 Порядка размещение поручений налогового органа и (или) уведомления об изменении суммы задолженности, подлежащей перечислению по поручению налогового органа, осуществляется в реестре решений о взыскании задолженности (далее также – Реестр) и признается направлением соответствующего поручения/уведомления в банк, в котором открыт такой счет. По состоянию на 27.01.2025 отрицательное сальдо ЕНС ООО «Полигон- Сервис» составляет 1 496 790,22 руб., в том числе налог в размере -1 123 414,46 руб., пени в размере - 347 756,76 руб., штраф в размере - 6 250,00 руб., в связи с чем основания для прекращения действия поручения на списание и перечисление суммы задолженности в бюджетную систему Российской Федерации от 03.12.2024 № 41898, направленного ФИЛИАЛ «ЦЕНТРАЛЬНЫЙ» БАНКА ВТБ (ПАО) на сумму 1 436 607,26 руб., отсутствуют. Поручение на списание и перечисление суммы задолженности в бюджетную систему Российской Федерации от 04.12.2023 № 10234 на сумму 1 529 755,38 руб. неактуально в связи с размещением в реестре решений о взыскании задолженности поручения от 21.12.2023 № 14585 на сумму 1 398 200,26 руб. В свою очередь поручение от 21.12.2023 № 14585 на сумму 1 398 200,26 руб. неактуально в связи размещением в реестре решений о взыскании задолженности поручения от 06.02.2024 № 2509 на сумму 1 389 825,21 руб. Поручения на списание и перечисление суммы задолженности в бюджетную систему Российской Федерации от 23.08.2023 № 771064 и от 26.08.2024 № 1 Инспекцией в кредитные учреждения не направлялись. Сумма денежных средств 1 935 641,19 руб., взысканная на основании решения о взыскании за счет денежных средств от 25.09.2023 № 3031 по поручениям на списание и перечисление суммы задолженности в бюджетную систему Российской Федерации учтена в полном объеме в ЕНС Общества и распределена в соответствии с п. 8 ст. 45 Налогового кодекса. Относительно требования ООО «Полигон-Сервис» о возврате излишне взысканных денежных средств по решению о взыскании задолженности за счет денежных средств от 25.09.2023 № 3031 и выплате процентов суд отмечает следующее. Пунктом 4 статьи 79 Налогового кодекса предусмотрен возврат излишне взысканных средств, в случае установления факта излишнего взыскания, осуществляемый налоговым органом самостоятельно в пределах сумм, формирующих положительное сальдо единого налогового счета. В рассматриваемой ситуации факт излишнего взыскания Инспекцией не установлен и Обществом не доказан. Подробное распределение ЕНП со ссылкой на налоговую отчетность Общества подтверждает наличие у ООО «Полигон-Сервис» в ЕНС неисполненной обязанности по уплате обязательных платежей. По состоянию на 10.10.2025 сальдо ЕНС Общества также имеет отрицательное значение. Соответственно, основания для возврата Обществу денежных средств и выплаты процентов отсутствуют. Довод Общества о непредставлении Инспекцией выписки из истории ЕНС за период с 01.01.2023 по 25.09.2023 является несостоятельным. Выписка приобщена к материалам дела 22.05.2025. Расхождения в части взысканных денежных средств по решению о взыскании от 25.09.2023 № 3031, перечисленных Обществом в таблице «Взыскано по решению МРИ ФНС № 10 № 3031 от 25.09.2023 по состоянию на 21.05.2025» отсутствуют. Относительно довода Общества о неучтенных суммах платежей за 2022 год в размере 313 582, 55 руб. установлено следующее. В результате проведенного Инспекцией анализа выписки из истории ЕНС, за период с 01.01.2023 до даты вынесения решения от 25.09.2023 № 3031, содержащейся в пояснениях от 22.05.2025, установлено, что Обществом сумма платежей 313 582,55 руб. за 2022 год обозначена как неучтенная в сальдо ЕНС. Согласно пояснениям Инспекции, выписка из истории ЕНС за период с 01.01.2023 до даты вынесения решения от 25.09.2023 № 3031 в указанной части, приведенная Обществом в пояснениях от 22.05.2025, сформирована без учета следующего: - платежи с 04.07.2022 по 22.07.2025 на сумму 301 193,55 руб. учтены в карточках расчетов с бюджетом в 2022 году. Соответственно, включение Обществом данной суммы как неучтенные денежные средства при переходе в сальдо ЕНС, является ошибочным; - платежи с 15.07.2022 по 18.07.2022 на сумму 12 389,00 руб. произведены Обществом с назначением платежа как госпошлина за рассмотрение дел в судах. Необходимость учёта данной суммы денежных средств в счёт оплаты налоговых платежей Обществом не обосновано в пояснениях. Таким образом, произведенные платежи распределены в счет уплаты страховых взносов за 1 квартал 2022 года, полугодие, 9 месяцев 2022 года, НДФЛ за полугодие и 9 месяцев 2022 года При этом, суд учитывает, что представленные 20.05.2025 в материалы дела пояснения Межрайонной ИФНС России № 6 по Ханты-Мансийскому автономному округу – Югре, содержат подробный расчет (наименование налога, общая сумма начисления, срок уплаты, сумма погашения) в табличной форме, с расшифровкой данных (об уплате/зачтено переплатой перешедшей в ЕНС на 01.01.2023) в указанной таблице № 1 на стр. 7-22. Относительно разъяснений Обществу, на основании какого постановления принят акт Долгового центра от 14.06.2024 с расшифровкой задолженности, Управление сообщило следующее. На исполнении в Специализированном отделении судебных приставов по Ханты-Мансийскому автономному округу – Югре Главного Межрегионального Управления Федеральной службы судебных приставов (далее – СОСП по ХМАО-Югре) находится постановление о взыскании задолженности за счет имущества, принятое в соответствии со статьей 47 Налогового кодекса Российской Федерации, от 14.06.2024 № 1735 на сумму 1 321 676,76 рублей (исполнительное производство от 18.06.2024 № 38932/24/98086-ИП). Остаток задолженности по указанному постановлению на 27.01.2025 составляет 734 818,18 руб. В постановление о взыскании задолженности за счет имущества от 14.06.2024 № 1735 включена следующая задолженность: - государственная пошлина в размере 10 755,00 руб.; - налог, взимаемый с налогоплательщика, выбравшего в качестве объекта налогообложения доходы в размере 202 203,00 руб.: начислен по расчету за 2023 год в размере 123 167,00 руб. по сроку уплаты 28.03.2024, начислен налог по расчету за 2023 год в размере 55 746,00 руб. по сроку уплаты 30.10.2023 (погашен 27.08.2024 в полном объёме) начислен налог по уведомлению за 2024 год в размере 23 290,00 руб. по сроку уплаты 02.05.2024. Остаток задолженности на 27.01.2025 составляет 146 457,00 руб.; - налог на доходы физических лиц в размере 24 099,00 руб.: начислен за 1 полугодие 2024 года по сроку уплаты 05.06.2024, уменьшен по уведомлению на сумму 7 976,00 руб., погашен 28.05.2024 в полном объёме; - страховые взносы, предусмотренные законодательством о налогах и сборах, распределяемые по видам страхования в размере 945 271,16 руб.: начислены по расчету за 9 месяцев 2023 года в размере 142 744,65 руб. по сроку уплаты 28.09.2023, начислены по расчету за 2023 год в размере 129 371,74 руб. по сроку уплаты 29.01.2024, начислены по расчету за 9 месяцев 2023 года в размере 119 554,40 руб. по сроку уплаты 30.10.2023, начислены по расчету за 1 квартал 2024 в размере 109 556,43 руб. по сроку уплаты 28.02.2024, начислены по расчету за 2023 год в размере 105 258,35 руб. по сроку уплаты 28.11.2023, начислен налог по расчету за 1 квартал 2024 в размере 99 022,48 руб. по сроку уплаты 28.03.2024, начислен налог по расчету за 2023 год в размере 96 608,50 руб. по сроку уплаты 28.12.2023, начислен налог по расчету за полугодие 2024 года в размере 77 624,24 руб. по сроку уплаты 28.05.2024 (уменьшен по уведомлению на сумму 77 624,24 руб.), начислен налог по расчету за 1 квартал 2024 в размере 64 372,84 руб. по сроку уплаты 02.05.2024, начислен налог по расчету за 9 месяцев 2023 года в размере 1 157,53 руб. по сроку уплаты 28.08.2023. Остаток задолженности на 27.01.2025 составляет 438 821,75 руб.; -пени в размере 138 098,60 руб. Остаток задолженности на 27.01.2025 составляет 137 534,43 руб.; - штраф в размере 1 250,00 руб. Учитывая установленные по делу обстоятельства, суд приходит к выводу о том, что Инспекцией не допущено нарушений прав и законных интересов заявителя, в связи с чем требования заявителя не подлежат удовлетворению в полном объеме.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Государственная пошлина, уплаченная Обществом при обращении в суд, подлежит отнесению на заявителя. Руководствуясь статьями 16 , 67 , 68 , 71 , 167 - 170 , 180 , 181 , 201 Арбитражного процессуального кодекса Российской Федерации, Арбитражный суд Ханты-Мансийского автономного округа – Югры РЕШИЛ: в удовлетворении заявленных требований отказать. Решение может быть обжаловано в Восьмой арбитражный апелляционный суд в течение месяца после его принятия путем подачи апелляционной жалобы через Арбитражный суд Ханты-Мансийского автономного округа – Югры. Настоящий судебный акт выполнен в форме электронного документа и подписан усиленной квалифицированной электронной подписью судьи.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По ходатайству участвующих в деле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Судья Ю.П. Чемова Суд: АС Ханты-Мансийского АО (подробнее) Истцы: ООО "Полигон-Сервис" (подробнее) Ответчики: МЕЖРАЙОННАЯ ИНСПЕКЦИЯ ФЕДЕРАЛЬНОЙ НАЛОГОВОЙ СЛУЖБЫ №10 ПО ХАНТЫ-МАНСИЙСКОМУ АВТОНОМНОМУ ОКРУГУ - ЮГРЕ (подробнее) Иные лица: МЕЖРАЙОННАЯ ИНСПЕКЦИЯ ФЕДЕРАЛЬНОЙ НАЛОГОВОЙ СЛУЖБЫ №6 ПО ХАНТЫ - МАНСИЙСКОМУ АВТОНОМНОМУ ОКРУГУ - ЮГРЕ (подробнее) Управление Федеральной налоговой службы по Ханты-Мансийскому автономному округу - Югре (подробнее) Судьи дела: Чемова Ю.П. (судья) (подробнее) Последние документы по делу: Решение от 25 октября 2025 г. по делу № А75-4949/2024 Резолютивная часть решения от 21 октября 2025 г. по делу № А75-4949/2024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