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несостоятельным (банкротом) и ввести в отношении должника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Ассоциации СОАУ «Меркурий». Определением от 12.08.2025 заявление принято к производству, назначено судебное заседание.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При рассмотрении заявления арбитражный суд установил следующие обстоятельства, имеющие значение для дела, и пришел к следующим выводам. В соответствии со статьей 32 Федерального закона «О несостоятельности (банкротстве)» от 26.10.2002 № 127-ФЗ (далее – Закон о банкротстве) и частью 1 статьи 223 Арбитражного процессуального кодекса Российской Федерации дела о несостоятельности (банкротстве) рассматриваются арбитражным судом по правилам, предусмотренным настоящим Кодексом, с особенностями, установленными федеральными законами, регулирующими вопросы несостоятельности (банкротства). В соответствии с пунктом 1 статьи 213.3 Закона о банкротстве правом на обращение в арбитражный суд с заявлением о признании гражданина банкротом обладают гражданин, конкурсный кредитор, уполномоченный орган. Из представленных в материалы дела документов следует, что должник не состоит в зарегистрированном браке, на иждивении имеет несовершеннолетнего ребенка 06.06.2014г.р. На момент обращения в арбитражный суд с настоящим заявлением должник не трудоустроен; в качестве индивидуального предпринимателя не зарегистрирован. Должник получателем страховой пенсии по старости и иных социальных выплат не значится. В обоснование наличия признака банкротства должник ссылается на то, что общая сумма кредиторской задолженности на дату обращения в суд составляет 740 234 руб. 52 коп., возникшей в связи с неисполнением обязательств по кредитным договорам, заключенным с: ООО МКК Код доступа к материалам дела - "Русинтерфинанс", АО «ТБанк», ООО "ПРИОРИТЕТ", ООО ПКО "НЭЙВА", ООО "ПКО ТРАСТ-ЗАПАДНАЯ СИБИРЬ", ООО ПКО "Экспресс-Кредит", ООО "Право Онлайн". Согласно представленным в материалы дела документам у должника отсутствует движимое имущество. Вместе с тем должнику принадлежит следующее недвижимое имущество, а именно доля в праве общей долевой собственности на квартиру, расположенную по адресу: &lt;...&gt;, площадью 65,1 кв.м. На депозитный счет Арбитражного суда Красноярского края перечислены денежные средства в размере 25 000 руб. на выплату вознаграждения финансовому управляющему, что подтверждается платежным поручением № 551520 от 25.03.2025. Согласно пункту 3 статьи 213.6 Закона о банкротстве для целей настоящего параграфа под неплатежеспособностью гражданина понимается его неспособность удовлетворить в полном объеме требования кредиторов по денежным обязательствам и (или) исполнить обязанность по уплате обязательных платежей. Из заявления должника следует, что по состоянию на дату подачи заявления общая сумма задолженности должника перед кредиторами составляет более чем пятьсот тысяч рублей, указанная задолженность является просроченной, что в настоящее время свидетельствует о том, что гражданин прекратил расчеты с кредиторами, то есть перестал исполнять денежные обязательства и (или) обязанность по уплате обязательных платежей, срок исполнения которых наступил, т.е. гражданин является неплатежеспособным. Обращаясь в суд с настоящим заявлением, должник просит признать его банкротом. На дату настоящего судебного заседания какие-либо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При этом, в случае,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Гражданин обязан представить доказательства наличия у него в достаточном объеме имущества, за счет которого могут быть покрыты расходы по делу о банкротстве, а также полностью или частично может быть погашена задолженность по денежным обязательствам перед его кредиторами. Доказательства, подтверждающие отсутствие по месту проживания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Таким образом, суд приходит к выводу об обязании финансового управляющего провести осмотр жилого помещения должника с целью составления описи всего имущества, в том числе находящегося в жилых помещениях и выявлении имущества, потенциально-пригодного к реализации. В связи с чем сведения, указанные должником в описи имущества, требуют дополнительной проверки со стороны финансового управляющего. На депозитный счет Арбитражного суда Красноярского края перечислены денежные средства в размере 25 000 руб. для выплаты вознаграждения финансовому управляющему. Учитывая вышеизложенное, отсутствие у должника дохода, но при наличии имущества, достаточного для покрытия расходов на проведение процедуры банкротства, Арбитражный суд Красноярского края приходит к выводу о возможности признания ФИО1 банкротом и открытия в отношении него процедуры реализации имущества гражданина сроком до 16.04.2026. В связи с чем ходатайство должника подлежит удовлетворению. Согласно пункту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Таким образом, судебное заседание по рассмотрению промежуточного отчета финансового управляющего не назначается. Пункт 4 статьи 213.4 и пункт 3 статьи 213.5 Закона о банкротстве предусматривают, что в заявлении о признании должника банкротом указывается только саморегулируемая организация, из числа членов которой должен быть утвержден финансовый управляющий.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настоящего Федерального закона, или кандидатуры арбитражного управляющего арбитражный суд утверждает арбитражного управляющего, соответствующего таким требованиям. В качестве саморегулируемой организации, из числа членов которой заявитель просит утвердить финансового управляющего, указана Ассоциация СОАУ «Меркурий». Ассоциацией СОАУ «Меркурий» представлены документы, подтверждающие соответствие кандидатуры ФИО2, (ИНН &lt;***&gt;, № 23287 регистрационный номер в сводном государственном реестре арбитражных управляющих, почтовый адрес: 454100, Россия, Челябинск, 40-летия Победы, д.5, а/я 9576) требованиям статей 20 и 20.2 Закона о банкротстве. ФИО2 выразил письменное согласие на утверждение финансовым управляющим имуществом должника. Поскольку кандидатура ФИО2, согласно представленным документам, соответствует требованиям статей 20 и 20.2 Закона о банкротстве, арбитражный суд приходит к выводу о том, что ФИО2 подлежит утверждению финансовым управляющим имуществом должника. В соответствии с пунктом 3 статьи 20.6 Закона о банкротстве размер фиксированной суммы вознаграждения составляет для финансового управляющего двадцать пять тысяч рублей единовременно за проведение процедуры, применяемой в деле о банкротстве. В силу пункта 2 статьи 20.6 Закона о банкротстве вознаграждение в деле о банкротстве выплачивается арбитражному управляющему за счет средств должника, если иное не предусмотрено Законом о банкротстве. В силу пункта 2 статьи 213.6 Закона о банкротстве при вынесении арбитражным судом определения о признании обоснованным заявления должника, конкурсного кредитора или уполномоченного органа о признании гражданина банкротом,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 если в рамках рассматриваемого дела затрагиваются права несовершеннолетнего лица либо права лица, признанного судом недееспособным. Как ранее установлено судом, на иждивении у должника находятся несовершеннолетние дети, права которых могут быть затронуты в рамках рассматриваемого дела. В связи с чем, суд полагает необходимым привлечь к участию в рассмотрении дела о банкротстве орган опеки и попечительства по месту жительства должника, а именно Управление образования Администрации Рыбинского района Красноярского края в лице Отдела опеки и попечительства.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года рождения, место рождения с. Куреж Идринского района Красноярского края, СНИЛС &lt;***&gt;, ИНН &lt;***&gt;, адрес регистрации Россия 662696, с. Куреж, Красноярский край, ул. Зеленая 19-1) банкротом и ввести в отношении должника процедуру реализации имущества гражданина сроком до 16.04.2026. Утвердить финансовым управляющим ФИО2 с единовременным вознаграждением в размере 25 000 рублей за счет имущества должника. Привлечь к участию в рассмотрении настоящего дела Управление образования Администрации Рыбинского района Красноярского края в лице Отдела опеки и попечительства. Зачесть денежные средства, уплаченные ФИО1 по платежному поручению № 551520 от 25.03.2025 в размере 25 000 руб., в счет оплаты вознаграждения финансового управляющего по делу № А33-21686/2025.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должника: - не позднее одного рабочего дня, следующего за днем принятия настоящего решения, передать по акту приема-передачи финансовому управляющему все имеющиеся у должника банковские карты; - в течение трех дней с даты вынесения настоящего решения обеспечить передачу материальных и иных ценностей финансовому управляющему. Акт приема-передачи представить в арбитражный суд в течение пяти дней с даты подписания акта.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не позднее истечения срока продления процедуры реализации имущества должника: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с указанием сведений о наличии/отсутствии обстоятельств для применения/не применения к должнику правил об освобождении от исполнения обязательств;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Е.А. Мухлыгина Суд: АС Красноярского края (подробнее) Иные лица: МЕЖРАЙОННАЯ ИНСПЕКЦИЯ ФЕДЕРАЛЬНОЙ НАЛОГОВОЙ СЛУЖБЫ №1 ПО КРАСНОЯРСКОМУ КРАЮ (подробнее) ООО ПКО Нэйва (подробнее) ООО ПКО "ТРАСТ-ЗАПАДНАЯ СИБИРЬ" (подробнее) ООО ПКО "ЭКСПРЕСС-КРЕДИТ" (подробнее) ООО "Предприятие материально-технического снабжения "Профснаб" (подробнее) Судьи дела: Мухлыгина Е.А. (судья) (подробнее) Последние документы по делу: Резолютивная часть решения от 15 октября 2025 г. по делу № А33-21686/2025 Решение от 25 октября 2025 г. по делу № А33-21686/2025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