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в отношении должника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Союза АУ «Созидание». Определением от 02.07.2025 после устранения обстоятельств, послуживших основанием для оставления заявления без движения, заявление принято к производству, назначено судебное заседание.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При рассмотрении заявления арбитражный суд установил следующие обстоятельства, имеющие значение для дела, и пришел к следующим выводам. В соответствии со статьей 32 Федерального закона «О несостоятельности (банкротстве)» от 26.10.2002 № 127-ФЗ (далее – Закон о банкротстве) и частью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В соответствии с пунктом 1 статьи 213.3 Закона о банкротстве правом на обращение в арбитражный суд с заявлением о признании гражданина банкротом обладают гражданин, конкурсный кредитор, уполномоченный орган. Из представленных в материалы дела документов следует, что должник не состоит в зарегистрированном браке, на иждивении имеет несовершеннолетних детей ДД.ММ.ГГГГ г.р., ДД.ММ.ГГГГ г.р. На момент обращения в арбитражный суд с настоящим заявлением должник не трудоустроен; в качестве индивидуального предпринимателя не зарегистрирован. Должник является получателем пособия по уходу за ребенком. Код доступа к материалам дела - В обоснование наличия признака банкротства должник ссылается на то, что общая сумма кредиторской задолженности на дату обращения в суд составляет 1 220 278 руб. 19 коп., возникшей в связи с неисполнением обязательств по кредитным договорам, заключенным с: ПАО «Сбербанк», ОО МФК «Займер», ООО МФК «Лайм-Займ», ПАО МКК «Центр финансовой поддержки», ООО МФК «Мани Мен», ООО МКК «А ДЕНЬГИ», ООО МФК «Быстро деньги», ООО МФК «Срочноденьги», ООО ПКО «НБК». Согласно представленным в материалы дела документам у должника отсутствует движимое имущество. Вместе с тем должнику принадлежит следующее недвижимое имущество: - ¼ доли в праве общей долевой собственности на земельный участок, расположенный по адресу: &lt;...&gt;, площадью 1000 кв.м.; - земельный участок, расположенный по адресу: &lt;...&gt;, площадью 1499 кв.м.; - жилой дом, расположенный по адресу: &lt;...&gt;, площадью 35,5 кв.м.; На депозитный счет Арбитражного суда Красноярского края перечислены денежные средства в размере 25 000 руб. на выплату вознаграждения финансовому управляющему, что подтверждается платежным поручением № 969158 от 04.09.2025. Согласно пункту 3 статьи 213.6 Закона о банкротстве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Из заявления должника следует, что по состоянию на дату подачи заявления общая сумма задолженности должника перед кредиторами составляет более чем пятьсот тысяч рублей, указанная задолженность является просроченной, что в настоящее время свидетельствует о том, что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т.е. гражданин является неплатежеспособным. Обращаясь в суд с настоящим заявлением, должник просит признать его банкротом. На дату настоящего судебного заседания какие-либо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При этом, в случае,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Гражданин обязан представить доказательства наличия у него в достаточном объеме имущества, за счет которого могут быть покрыты расходы по делу о банкротстве, а также полностью или частично может быть погашена задолженность по денежным обязательствам перед его кредиторами. Доказательства, подтверждающие отсутствие по месту проживания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Таким образом, суд приходит к выводу об обязании финансового управляющего провести осмотр жилого помещения должника с целью составления описи всего имущества, в том числе находящегося в жилых помещениях и выявлении имущества, потенциально-пригодного к реализации. В связи с чем сведения, указанные должником в описи имущества, требуют дополнительной проверки со стороны финансового управляющего. На депозитный счет Арбитражного суда Красноярского края перечислены денежные средства в размере 25 000 руб. для выплаты вознаграждения финансовому управляющему. Учитывая вышеизложенное, отсутствие у должника дохода, но при наличии имущества, достаточного для покрытия расходов на проведение процедуры банкротства, Арбитражный суд Красноярского края приходит к выводу о возможности признания ФИО1 банкротом и открытия в отношении нее процедуры реализации имущества гражданина сроком до 16.04.2026. В связи с чем ходатайство должника подлежит удовлетворению. Согласно пункту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Таким образом, судебное заседание по рассмотрению промежуточного отчета финансового управляющего не назначается. Пункт 4 статьи 213.4 и пункт 3 статьи 213.5 Закона о банкротстве предусматривают, что в заявлении о признании должника банкротом указывается только саморегулируемая организация, из числа членов которой должен быть утвержден финансовый управляющий.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 В качестве саморегулируемой организации, из числа членов которой заявитель просит утвердить финансового управляющего, указан Союз арбитражных управляющих «Созидание». Союзом арбитражных управляющих «Созидание» представлены документы, подтверждающие соответствие кандидатуры ФИО2, (ИНН &lt;***&gt;, № 22912 регистрационный номер в сводном государственном реестре арбитражных управляющих, почтовый адрес: 655017, Республика Хакасия, г. Абакан, пр-кт. Ленина, д. 86, а/я 69) требованиям статей 20 и 20.2 Закона о банкротстве. ФИО2 выразила письменное согласие на утверждение финансовым управляющим имуществом должника. Поскольку кандидатура ФИО2, согласно представленным документам, соответствует требованиям статей 20 и 20.2 Закона о банкротстве, арбитражный суд приходит к выводу о том, что ФИО2 подлежит утверждению финансовым управляющим имуществом должника. В соответствии с пунктом 3 статьи 20.6 Закона о банкротстве размер фиксированной суммы вознаграждения составляет для финансового управляющего двадцать пять тысяч рублей единовременно за проведение процедуры, применяемой в деле о банкротстве. В силу пункта 2 статьи 20.6 Закона о банкротстве вознаграждение в деле о банкротстве выплачивается арбитражному управляющему за счет средств должника, если иное не предусмотрено Законом о банкротстве.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года рождения, место рождения п. Усть-Абакан Республика Хакасия, СНИЛС &lt;***&gt;, ИНН &lt;***&gt;, адрес регистрации Россия 662600, с. Тигрицкое, Красноярский край, ул. Мира 46) банкротом и ввести в отношении должника процедуру реализации имущества гражданина сроком до 16.04.2026. Утвердить финансовым управляющим ФИО2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не позднее истечения срока продления процедуры реализации имущества должника: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с указанием сведений о наличии/отсутствии обстоятельств для применения/не применения к должнику правил об освобождении от исполнения обязательств;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Е.А. Мухлыгина Суд: АС Красноярского края (подробнее) Иные лица: АО ПКО Центр долгового управления (подробнее) Главное управление Федеральной службы судебных приставов по Красноярскому краю (подробнее) МЕЖРАЙОННАЯ ИНСПЕКЦИЯ ФЕДЕРАЛЬНОЙ НАЛОГОВОЙ СЛУЖБЫ №1 ПО КРАСНОЯРСКОМУ КРАЮ (подробнее) ООО ПКО Агентство Судебного Взыскания (подробнее) ООО ПКО АЙДИ КОЛЛЕКТ (подробнее) ООО ПКО ЦДУ Инвест (подробнее) ПАО Сбербанк (подробнее) СОЮЗ АУ СОЗИДАНИЕ (подробнее) Судебный участок №57 (подробнее) Судьи дела: Мухлыгина Е.А. (судья) (подробнее) Последние документы по делу: Резолютивная часть решения от 15 октября 2025 г. по делу № А33-13697/2025 Решение от 25 октября 2025 г. по делу № А33-13697/2025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