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Союза «СРО ГАУ». Определением от 24.09.2025 после устранения обстоятельств, послуживших основанием для оставления заявления без движения, заявление принято к производству, назначено судебное заседание.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При рассмотрении заявления арбитражный суд установил следующие обстоятельства, имеющие значение для дела, и пришел к следующим выводам. В соответствии со статьей 32 Федерального закона «О несостоятельности (банкротстве)» от 26.10.2002 № 127-ФЗ (далее – Закон о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Код доступа к материалам дела - В соответствии с пунктом 1 статьи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Из представленных в материалы дела документов следует, что должник не состоит в зарегистрированном браке, на иждивении имеет несовершеннолетних детей 23.01.2022г.р., ДД.ММ.ГГГГ г.р. На момент обращения в арбитражный суд с настоящим заявлением должник не трудоустроен; в качестве индивидуального предпринимателя не зарегистрирован. Должник получателем страховой пенсии по старости и иных социальных выплат не значится. В обоснование наличия признака банкротства должник ссылается на то, что общая сумма кредиторской задолженности на дату обращения в суд составляет 1 344 289 руб. 00 коп., возникшей в связи с неисполнением обязательств по кредитным договорам, заключенным с: ООО МФК "Быстроденьги", ООО МКК "Академическая", ООО МКК «Русинтерфинанс», АО МФК "Саммит", ПАО "Совкомбанк", ПАО Сбербанк, ООО КБ "Ренессанс Кредит". Согласно представленным в материалы дела документам у должника отсутствует движимое и недвижимое имущество. На депозитный счет Арбитражного суда Красноярского края перечислены денежные средства в размере 25 000 руб. на выплату вознаграждения финансовому управляющему, что подтверждается платежным поручением № 26333 от 15.09.2025. Кроме того на депозитный счет Арбитражного суда Красноярского края перечислены денежные средства в размере 10 000 руб. на финансирование процедуры банкротства, что подтверждается платежным поручением № 26334 от 15.09.2025. Согласно пункту 3 статьи 213.6 Закона о банкротстве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Из заявления должника следует, что по состоянию на дату подачи заявления общая сумма задолженности должника перед кредиторами составляет более чем пятьсот тысяч рублей, указанная задолженность является просроченной, что в настоящее время свидетельствует о том, что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т.е. гражданин является неплатежеспособным. Обращаясь в суд с настоящим заявлением, должник просит признать его банкротом. На дату настоящего судебного заседания какие-либо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При этом, в случае,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Гражданин обязан представить доказательства наличия у него в достаточном объеме имущества, за счет которого могут быть покрыты расходы по делу о банкротстве, а также полностью или частично может быть погашена задолженность по денежным обязательствам перед его кредиторами. Доказательства, подтверждающие отсутствие по месту проживания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Таким образом, суд приходит к выводу об обязании финансового управляющего провести осмотр жилого помещения должника с целью составления описи всего имущества, в том числе находящегося в жилых помещениях и выявлении имущества, потенциально-пригодного к реализации. В связи с чем сведения, указанные должником в описи имущества, требуют дополнительной проверки со стороны финансового управляющего. На депозитный счет Арбитражного суда Красноярского края перечислены денежные средства в размере 25 000 руб. для выплаты вознаграждения финансовому управляющему. Учитывая вышеизложенное, отсутствие у должника дохода, но при наличии имущества, достаточного для покрытия расходов на проведение процедуры банкротства, Арбитражный суд Красноярского края приходит к выводу о возможности признания ФИО1 банкротом и открытия в отношении нее процедуры реализации имущества гражданина сроком до 28.04.2026. В связи с чем ходатайство должника подлежит удовлетворению. Согласно пункту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Таким образом, судебное заседание по рассмотрению промежуточного отчета финансового управляющего не назначается.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качестве саморегулируемой организации, из числа членов которой заявитель просит утвердить финансового управляющего, указан Союза «Саморегулируемая организация «Гильдия арбитражных управляющих». Союзом «Саморегулируемая организация «Гильдия арбитражных управляющих» представлены документы, подтверждающие соответствие кандидатуры ФИО2, (ИНН &lt;***&gt;, № 23486 регистрационный номер в сводном государственном реестре арбитражных управляющих, почтовый адрес: 115054, &lt;...&gt;, а/я 40) требованиям статей 20 и 20.2 Закона о банкротстве. ФИО2 выразила письменное согласие на утверждение финансовым управляющим имуществом должника. Поскольку кандидатура ФИО2, согласно представленным документам, соответствует требованиям статей 20 и 20.2 Закона о банкротстве, арбитражный суд приходит к выводу о том, что ФИО2 подлежит утверждению финансовым управляющим имуществом должника. В соответствии с пунктом 3 статьи 20.6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 применяемой в деле о банкротстве. В силу пункта 2 статьи 20.6 Закона о банкротстве вознаграждение в деле о банкротстве выплачивается арбитражному управляющему за счет средств должника, если иное не предусмотрено Законом о банкротстве.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года рождения, место рождения г. Богородицк Тульской области, СНИЛС &lt;***&gt;, ИНН &lt;***&gt;, адрес регистрации Россия 663330, г.Норильск, Красноярский край, ул.Маслова д.10 кв.104) банкротом и ввести в отношении должника процедуру реализации имущества гражданина сроком до 28.04.2026. Утвердить финансовым управляющим ФИО2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не позднее истечения срока продления процедуры реализации имущества должника: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Е.А. Мухлыгина Суд: АС Красноярского края (подробнее) Иные лица: ПАО Совкомбанк (подробнее) Союз саморегулируемая организация "Гильдия арбитражных управляющих" (подробнее) Судьи дела: Мухлыгина Е.А. (судья) (подробнее) Последние документы по делу: Резолютивная часть решения от 29 октября 2025 г. по делу № А33-24457/2025 Решение от 7 ноября 2025 г. по делу № А33-24457/2025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