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(Дата рождения: 27.09.1999; Место рождения: Санкт-Петербург; ИНН: &lt;***&gt;, СНИЛС: &lt;***&gt;; Адрес регистрации: 90020, &lt;...&gt;) несостоятельным (банкротом), ввести в отношении него реализацию имущества гражданина сроком на шесть месяцев – до 24.04.2026.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в должности финансового управляющего ФИО2, члена Ассоциации "Дальневосточная межрегиональная саморегулируемая организация профессиональных арбитражных управляющих".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срок до 10.04.2026 финансовому управляющему представить отчет о проделанной работе, а также документальные доказательства, свидетельствующие о работе в рамках процедуры реализации имущества гражданина в соответствии с требованиями Федерального закона от 26.10.2002 № 127-ФЗ «О несостоятельности (банкротстве)», необходимые для рассмотрения настоящего дела по существу. Разъяснить участникам дела, что в соответствии с изменениями, внесенными в Федеральный закон «О несостоятельности (банкротстве)» 29.05.2024, вопрос о продлении срока процедуры реализации имущества гражданина рассматривается арбитражным судом в порядке, установленном пунктом 2 статьи 60 Закона о банкротстве, а именно судьей единолично без проведения судебного заседания и вызова лиц, участвующих в деле, при этом при поступлении в суд ходатайства финансового управляющего о завершении процедуры реализации имущества вопрос о завершении будет назначен к рассмотрению в судебном заседании в соответствии с положениями статьи 213.28 Закона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запросу финансового управляющего (с правом получения на руки и почтой), применительно к абзацам седьмому и десятому пункта 1 статьи 20.3 , пунктам 7 и 9 статьи 213.9 Закона о банкротстве и в соответствии с частью 5 статьи 3 , частью 7 статьи 66 АПК РФ обязать регистрирующие (территориальные) органы предоставить сведения в отношении должника и его супруга(-и) (бывшего(-ей) супруга(-и)), а именно: - органам записи актов гражданского состояния: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 - Управлению по вопросам миграции Министерства внутренних дел по городу Санкт-Петербургу и Ленинградской области: сведения о паспортных данных и адресе регистрации по месту жительства; - Управлению Федеральной службы войск национальной гвардии Российской Федерации по городу Санкт-Петербургу и Ленинградской области: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Филиалу публично-правовой компании «Роскадастр» по городу Санкт-Петербургу и Ленинградской области: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Государственной инспекции безопасности дорожного движения Министерства внутренних дел по городу Санкт-Петербургу и Ленинградской области: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 - Главному управлению МЧС России по городу Санкт-Петербургу и Ленинградской области: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Федеральной налоговой службы городу Санкт-Петербургу и Ленинградской области: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-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3-НДФЛ; открытых/закрытых счетах с указанием реквизитов счетов, наименования и местонахождения кредитных организаций; - Отделению Фонда пенсионного и социального страхования Российской Федерации по Санкт-Петербургу и Ленинградской области: сведения о состоянии индивидуального лицевого счета в системе обязательного пенсионного страхования;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Сурков А. А. Суд: АС Санкт-Петербурга и Ленинградской обл. (подробнее) Иные лица: Ассоциация "Дальневосточная межрегиональная саморегулируемая организация профессиональных арбитражных управляющих" (подробнее) Ленинский районный суд города Санкт-Петербурга (подробнее) МИФНС №17 по Санкт-Петербургу (подробнее) ПАО "Сбербанк" (подробнее) Управление Росреестра по Санкт-Петербургу (подробнее) Управление Федеральной налоговой службы России по Санкт-Петербургу (подробнее) УФССП по Санкт-Петербургу (подробнее) Судьи дела: Сурков А.А.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