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26.09.1995; Место рождения: гор. Тирасполь Респ. Молдова; ИНН: &lt;***&gt;, СНИЛС: &lt;***&gt;; Адрес регистрации: 188307, Ленинградская обл., &lt;...&gt;) несостоятельным (банкротом), ввести в отношении него реализацию имущества гражданина сроком на шесть месяцев – до 24.04.2026. 1.1 Привлечь к участию в деле Орган опеки и попечительства Гатчинского района Ленинградской области (адрес: 188300, Ленинградская область, Гатчина, проспект 25 Октября,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Ассоциации "Дальневосточная межрегиональная саморегулируемая организация профессиональных арбитражных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Гатчинский городской суд Ленинградской области (подробнее) Межрайонная ИФНС России 11 по Ленинградской области (подробнее) Орган опеки и попечительства Гатчинского района Ленинградской области (подробнее) ПАО "Сбербанк" (подробнее) ПАО "Совкомбанк" (подробнее) Управление Росреестра по Ленинградской области (подробнее) УФССП по Ленинградской области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