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Медицинский центр «Ультрамед» (ООО «Ультрамед», ИНН &lt;***&gt;), Советский &lt;...&gt; (1 этаж), основным видом деятельности является - общая врачебная практика (лицензия Л041-01157-39/00310462 от 28.11.2016);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Ренген медцентр «Пикассо» (ООО «Денталдиагности Москва», ИНН &lt;***&gt;), Советский пр-кт 12, (7 этаж), основным видом деятельности является - деятельность больничных организаций (лицензия Л041-01162-50/00356204 от 04.09.2020);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Стоматология «Элир-Дент» (ООО «Элир-Дент», ИНН &lt;***&gt;), Советский пр-кт 12, (2 этаж), основным видом деятельности является - стоматологическая практика (лицензия Л041-01157-39/00316130 от 24.08.2017);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Медцентр «Арс Медика» (ООО «Аре Медика», ИНН &lt;***&gt;), Советский пр-кт 12Б, основным видом деятельности является - деятельность больничных организаций (лицензия Л041-01157-39/00350815 от 05.02.2019);</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Автошкола «Виктория», (АНО ПО УЦ «Автостандарт», ИНН &lt;***&gt;), Советский пр-кт, 18, основным видом деятельности является - деятельность школ подготовки водителей автотранспортных средств, образование профессиональное дополнительное (лицензия № ДПО-1489 от 21.09.2011). В соответствии с выпиской из Единого государственного реестра недвижимости (далее – ЕГРН) здание по адресу: &lt;...&gt;, с кадастровым номером 39:15:121613:98, назначение – нежилое, наименование – нежилое здание. В ходе выездной оценки Министерством установлено, что здание, расположенное по адресу: &lt;...&gt;, согласно определению, указанному в Постановлении Администрации городского округа «Город Калининград» от 22.08.2022 № 725, не является торговым центром. Таким образом, с учетом требований, установленных Постановлением Администрации городского округа «Город Калининград» от 22.08.2022 № 725, в ходе выездной оценки установлено, что объект Общества находится в границах прилегающей территории, на которой не допускается розничная продажа алкогольной продукции (в радиусе круга границ прилегающих территорий, на которых не допускается розничная продажа алкогольной продукции). На основании изложенного с учетом результатов выездной оценки в отношении данного обособленного объекта Министерством установлено, что Общество не соответствует лицензионным требованиям, установленным статьей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Закон № 171-ФЗ), что в силу пункта 9 статьи 19 Закона № 171-ФЗ является основанием для отказа в выдаче лицензии на производство и оборот этилового спирта, алкогольной и спиртосодержащей продукции. Приказом Министерства от 23.01.2025 № АМ-3/15 Обществу отказано в переоформлении лицензии на осуществление розничной продажи алкогольной продукции от 02.12.2020 № 39РПА0001375 на основании подпункта 1 пункта 9 статьи 19 Закона № 171-ФЗ в связи с выявленными нарушениями подпункта 10 пункта 2 статьи 16 Закона № 171-ФЗ – объект находится в границах прилегающих территорий, на которых не допускается розничная продажа алкогольной продукции. Полагая неправомерным отказ в переоформлении лицензии, Общество обратилось в суд с настоящим заявлением, в удовлетворении которого судом первой инстанции отказано. Исследовав обстоятельства дела, оценив доводы апелляционной жалобы, проверив правильность применения судом первой инстанции норм материального и процессуального права, суд апелляционной инстанции не усматривает оснований для удовлетворения апелляционной жалобы и отмены решения суда первой инстанции от 20.06.2025 в связи со следующим. Правовые основы производства и оборота этилового спирта, алкогольной и спиртосодержащей продукции и ограничения потребления (распития) алкогольной продукции в Российской Федерации установлены Законом № 171-ФЗ. Согласно пункту 7 статьи 2 Закона № 171-ФЗ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перечнем,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 Согласно пункту 16 статьи 2 Закона № 171-ФЗ оборот алкогольной продукции - закупка (в том числе импорт), поставки (в том числе экспорт), хранение, перевозки и розничная продажа, на которые распространяется действие настоящего Федерального закон. В силу пункта 2 статьи 18 Закона № 171-ФЗ лицензии выдаются на осуществление, в том числе, следующих видов деятельности: розничная продажа алкогольной продукции. Порядок выдачи, переоформления, а также продления срока действия лицензии на производство и оборот этилового спирта, алкогольной и спиртосодержащей продукции регламентирован в статье 19 Закона № 171-ФЗ (далее - в редакции, действовавшей до 01.03.2025, т.е. на дату переоформления Обществом лицензии). В силу пункта 20 статьи 19 Закона № 171-ФЗ 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 Исходя из пункта 12 статьи 19 Закона № 171-ФЗ в случае изменения места нахождения лицензиата или указанных в лицензии мест нахождения его обособленных подразделений, изменения иных указанных в лицензии сведений переоформление лицензии осуществляется на основании заявления лицензиата с приложением документов, подтверждающих указанные изменения. В силу пункта 2 статьи 23.2 Закона № 171-ФЗ в рамках предоставления органом исполнительной власти субъекта Российской Федерации государственной услуги, предусмотренной статьей 19 (в части лицензирования) названного Закона, проводится оценка соответствия заявителя лицензионным требованиям и (или) обязательным требованиям. Согласно подпункту 1 пункта 9 статьи 19 Закона № 171-ФЗ основанием для отказа в выдаче лицензии на производство и оборот этилового спирта, алкогольной и спиртосодержащей продукции является, в том числе, несоответствие заявителя лицензионным требованиям, установленным в соответствии с положениями статей 2, 8, 9, 10.1, 11, 14.1, 16, 19, 20, 25 и 26 настоящего Федерального закона. В соответствии с подпунктом 10 (абзацы второй - четвертый) пункта 2 статьи 16 Закона № 171-ФЗ 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названной статьи, не допускаются на территориях, прилегающих: 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к зданиям, строениям, сооружениям, помещениям, находящимся во владении и (или) пользовании организаций, осуществляющих обучение несовершеннолетних; 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Запрет на розничную продажу алкогольной продукции и розничную продажу алкогольной продукции при оказании услуг общественного питания, установленный абзацами вторым - четвертым подпункта 10 пункта 2 статьи 16 Закона № 171-ФЗ,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 Границы прилегающих территорий, указанных в подпункте 10 пункта 2, абзаце первом пункта 4.1 статьи 16 Закона № 171-ФЗ, определяются с учетом результатов общественных обсуждений органами местного самоуправления муниципальных районов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Правилами N 2220 (пункт 8 статьи 16 Закона № 171-ФЗ). Постановлением Администрации городского округа «Город Калининград» от 22.08.2022 № 725 (далее – Постановление № 725) установлены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в городском округе «Город Калининград». В соответствии с пунктом 2 Постановления № 725 границы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в городском округе "Город Калининград" (далее - границы прилегающих территорий) устанавливаются на расстоянии от: 1)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- 65 метров; 2) зданий, строений, сооружений, помещений, находящихся во владении и (или) пользовании организаций, осуществляющих обучение несовершеннолетних, - 65 метров; 3) зданий, строений, сооружений, помещений, находящихся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- 30 метров. Согласно пункту 3 Постановления № 725 границы прилегающих территорий устанавливаются по прямой линии от входа (выхода) для посетителей на обособленную территорию, а при ее отсутствии - от входа (выхода) для посетителей в здание, строение, сооружение, помещение, указанные в пункте 2 приложения, без учета особенностей местности, искусственных и естественных преград. Пунктом 6 Постановления № 725 (в редакции, действовавшей 01.09.2025) границы прилегающих территорий в случае размещения объектов, предусмотренных подпунктом 10 пункта 2 статьи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расположенных в торговых центрах, устанавливаются на расстоянии от: 1)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- 40 метров; 2) помещений, находящихся во владении и (или) пользовании организаций, осуществляющих обучение несовершеннолетних, - 40 метров; 3) помещений, находящихся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- 10 метров. Границы прилегающих территорий устанавливаются в пределах одного этажа торгового центра по прямой линии от входа (выхода) в помещения, указанные в пункте 2 приложения, без учета искусственных преград (пункт 7 Постановления №725, в редакции, действовавшей до 01.09.2025). Согласно подпункту 2 пункта 1 Постановления № 725 (в редакции, действовавшей до 01.09.2025) торговый центр - совокупность торговых предприятий и (или) предприятий по оказанию услуг, реализующих универсальный ассортимент товаров и услуг, расположенных на определенной территории, спланированных, построенных и управляемых как единое целое и предоставляющих в границах своей территории стоянку для автомашин. С учетом требований, установленных Постановлением № 725, в ходе выездной оценки Министерством установлено, что объект Общества (помещение I с кадастровым номером 39:15:121613:911 входящее с состав здания с кадастровым номером 39:15:121613:98 по адресу &lt;...&gt;) находится в границах прилегающей территории, на которой не допускается розничная продажа алкогольной продукции (в радиусе круга границ прилегающих территорий, на которых не допускается розничная продажа алкогольной продукции). Согласно сведениям, размещенным на официальном сайте Администрации, границы прилегающих территорий, где не допускается розничная продажа алкогольной продукции, в месте расположения объекта заявителя установлены по отношению к следующим организациям: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Медицинский центр «Ультрамед» (ООО «Ультрамед», ИНН &lt;***&gt;), Советский &lt;...&gt; (1 этаж), основным видом деятельности является - общая врачебная практика (лицензия Л041-01157-39/00310462 от 28.11.2016);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Ренген медцентр «Пикассо» (ООО «Денталдиагности Москва», ИНН &lt;***&gt;), Советский пр-кт 12, (7 этаж), основным видом деятельности является - деятельность больничных организаций (лицензия Л041-01162-50/00356204 от 04.09.2020);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Стоматология «Элир-Дент» (ООО «Элир-Дент», ИНН &lt;***&gt;), Советский пр-кт 12, (2 этаж), основным видом деятельности является - стоматологическая практика (лицензия Л041-01157-39/00316130 от 24.08.2017);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Медцентр «Арс Медика» (ООО «Аре Медика», ИНН &lt;***&gt;), Советский пр-кт 12Б, основным видом деятельности является - деятельность больничных организаций (лицензия Л041-01157-39/00350815 от 05.02.2019);</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Автошкола «Виктория», (АНО ПО УЦ «Автостандарт», ИНН &lt;***&gt;), Советский пр-кт, 18, основным видом деятельности является - деятельность школ подготовки водителей автотранспортных средств, образование профессиональное дополнительное (лицензия № ДПО-1489 от 21.09.2011). На основании изложенного с учетом результатов выездной оценки в отношении объекта Общества, где предполагается осуществление розничной продажи алкогольной продукции, Министерством установлено, что Общество не соответствует лицензионным требованиям, установленным подпунктом 10 пункта 2 статьи 16 Закона №171-ФЗ, в связи с чем на основании пункта 9 статьи 19 Закона №171-ФЗ Министерством отказано в переоформлении лицензии на производство и оборот этилового спирта, алкогольной и спиртосодержащей продукции. В обоснование своих доводов Общество ссылалось на то что арендуемое Обществом помещение в здании по адресу: &lt;...&gt;, соответствует установленным Постановлением № 725 критериям для отнесения здания к торговому центру, в связи с чем подлежат применению положения пунктов 6 и 7 Постановления № 725. Оценив представленные в материалы дела доказательства по правилам статьи 71 АПК РФ , суд первой инстанции пришел к выводу о том, что спорное здание с кадастровым номером 39:15:121613:98 по адресу &lt;...&gt; (а также находящееся в нем помещение I с кадастровым номером 39:15:121613:911) не является торговым центром, в соответствии с понятием, приведенным в Постановлении № 725. Суд апелляционной инстанции соглашается с указанным выводом суда первой инстанции ввиду следующего. Согласно подпункту 2 пункта 1 Постановления № 725 (в редакции, действовавшей до 01.09.2025) торговый центр - совокупность торговых предприятий и (или) предприятий по оказанию услуг, реализующих универсальный ассортимент товаров и услуг, расположенных на определенной территории, спланированных, построенных и управляемых как единое целое и предоставляющих в границах своей территории стоянку для автомашин. Аналогичное понятие приведено в пункте 51 ГОСТ 51303-2023 «Торговля. Термины и определения»: торговый центр - совокупность торговых предприятий и/или предприятий по оказанию услуг, реализующих универсальный или специализированный ассортимент товаров и универсальный ассортимент услуг, расположенных на определенной территории в зданиях или строениях, спланированных, построенных и управляемых как единое целое и предоставляющих в границах своей территории стоянку для автомашин. Как установлено судом первой инстанции, спорное здание по адресу &lt;...&gt; построено на основании решения Исполнительного комитета Калининградского городского Совета депутатов трудящихся № 468 от 12.12.1969 «Об отводе земельного участка филиалу предприятия п/я В-8451 в Центральном районе по Советскому проспекту» (с учетом последующих решений и постановлений); здание расположено в пределах земельного участка с кадастровым номером 39:15:121613:909, отведенного для строительства производственного корпуса с видом разрешенного использования «под проектно-производственный корпус, гаражи, складские помещения, под существующее встроенно-пристроенное помещение магазина». Спорное здание введено в эксплуатацию в 1980 году как здание проектно-производственного корпуса, а не как здание торгового центра. В соответствии с Постановлением мэрии города Калининграда 17.01.1995 №75 земельный участок предоставлен АООТ «Калининградпромпроект» под существующие проектно-производственный комплекс, корпус-модуль и гаражи здания по Советскому проспекту, 12, на этих же условиях заключен договор на передачу в аренду городских земель от 15.08.1997 № 001341, пунктом 3.1.1. которого установлена обязанность арендатора использовать земельный участок в соответствии с требованиями, изложенными в постановлении от 17.01.1995 № 75, исключительно для целей, обозначенных в пункте 1.3 этого договора, а именно – под существующие проектно-производственный комплекс, корпус-модуль и гаражи. Согласно представленной в материалы дела выписке из ЕГРН от 17.04.2025 земельный участок с кадастровым номером 39:15:121613:909 (на котором находится спорное здание) имеет вид разрешенного использования «под проектно-производственный корпус, гаражи, складские помещения, под существующее встроенно-пристроенное помещение магазина». В отношении здания с кадастровым номером 39:15:121613:98 и помещения с кадастровым номером 39:15:121613:911 в ЕГРН не имеется сведений назначении данных объектов «торговый центр». Таким образом, из материалов дела не следует, что спорное здание с кадастровым номером 39:15:121613:98 по адресу &lt;...&gt; либо находящееся в нем помещение I с кадастровым номером 39:15:121613:911, были спланированы и построены как торговый центр, т.е. как совокупность торговых предприятий и (или) предприятий по оказанию услуг, реализующих универсальный ассортимент товаров и услуг. Доказательства того, что расположенные в спорном здании с кадастровым номером 39:15:121613:98, а также в находящемся в нем помещении с кадастровым номером 39:15:121613:911, торговые предприятия и предприятия по оказанию услуг, управляются как единое целое, в материалы дела также не представлены. Ссылки подателя жалобы на заключение кадастрового инженера ФИО3 от 22.04.2025, отклоняются судом апелляционной инстанции, учитывая, что положения Федерального закона от 24.07.2007 № 221-ФЗ «О кадастровой деятельности» не предусматривают выдачу заключений о признании того или иного объекта торговым центром, данное заключение является частным мнением кадастрового инженера ФИО3, который сделал вывод о том, что помещение с кадастровым номером 39:15:121613:911 отвечает понятию торгового центра исключительно на основании того, что данное помещение используется для передачи в аренду своих частей для размещения торговых точек, аптек, ресторанов, продуктовых магазинов, без анализа проектирования и строительства данного объекта и рассмотрения вопроса функционирования данного объекта как единого целого, его целостного управления. Судом апелляционной инстанции также отклоняются ссылки подателя жалобы на положения статьи 378.2 Налогового кодекса Российской Федерации, учитывая, что приведенное в ней понятие «торгового центра (комплекса)» дано для целей именно указанной статьи Налогового кодекса Российской Федерации, касающейся особенностей определения налоговой базы, исчисления и уплаты налога в отношении отдельных объектов недвижимого имущества. При таких обстоятельствах, суд апелляционной инстанции полагает, что материалами дела не подтверждается и заявителем не доказано, что спорное здание с кадастровым номером 39:15:121613:98 по адресу &lt;...&gt; а также арендуемое Обществом помещение I с кадастровым номером 39:15:121613:911, отвечают понятию торгового центра, приведенного в Постановлении № 725, в связи с чем оснований для применения в рассматриваемом случае положений пунктов 6 и 7 Постановления № 725 не имеется. Таким образом, установив, что объект Общества, где предполагается осуществление розничной продажи алкогольной продукции, не соответствует лицензионным требованиям, установленным подпунктом 10 пункта 2 статьи 16 Закона №171-ФЗ, Министерство правомерно на основании пункта 9 статьи 19 Закона № 171-ФЗ отказало в переоформлении лицензии на производство и оборот этилового спирта, алкогольной и спиртосодержащей продукции. Учитывая изложенное, суд первой инстанции обоснованно отказал в удовлетворении заявленных Обществом требований в полном объеме. Судом первой инстанции правильно установлены все значимые для дела обстоятельства и дана им надлежащая правовая оценка, неправильного применения норм материального и процессуального права не допущено, в связи с чем правовых и фактических оснований для отмены решения суда от 20.06.2025 и удовлетворения апелляционной жалобы Общества не имеется. В соответствии со статьей 110 АПК РФ расходы по государственной пошлине за подачу апелляционной жалобы подлежат оставлению на подателе жалобы. Руководствуясь пунктом 1 статьи 269 , статьей 271 Арбитражного процессуального кодекса Российской Федерации, Тринадцатый арбитражный апелляционный суд постановил: Решение Арбитражного суда Калининградской области от 20 июня 2025 года по делу № А21-1876/2025 оставить без изменения, апелляционную жалобу общества с ограниченной ответственностью «Партнер»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М.И. Денисюк Судьи С.Н. Алексеенко Н.И. Протас Суд: 13 ААС (Тринадцатый арбитражный апелляционный суд) (подробнее) Истцы: ООО "Партнер" (подробнее) Ответчики: Министерство регионального контроля (надзора) Калининградской области (подробнее) Судьи дела: Протас Н.И. (судья) (подробнее) Последние документы по делу: Постановление от 16 ноября 2025 г. по делу № А21-1876/2025 Решение от 19 июня 2025 г. по делу № А21-1876/2025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