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Липецкой области в удовлетворении заявления о привлечении арбитражного управляющего ФИО2 к административной ответственности за совершение административного правонарушения, предусмотренного частью 3.1 статьи 14.13 Кодекса Российской Федерации об административных правонарушениях.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арбитражного управляющего ФИО2 (дата рождения: 04.04.1979; место рождения: г.Алма-Ата, Республика Казахстан; адрес регистрации: &lt;...&gt;; ИНН &lt;***&gt;) к административной ответственности за совершение административного правонарушения, предусмотренного частью 3 статьи 14.13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25 000 (двадцать пять тысяч) рублей. Административный штраф должен быть уплачен арбитражным управляющим ФИО2 не позднее шестидесяти дней со дня вступления решения суда в законную силу по следующим реквизитам: Получатель: Управление Федерального казначейства по Липецкой области (Управление Федеральной службы государственной регистрации, кадастра и картографии по Липецкой области; &lt;...&gt;) ИНН: &lt;***&gt; КПП: 482601001 Счет получателя: 03100643000000014600 Единый казначейский счет: 40102810945370000039 отделение Липецк Банка России// УФК по Липецкой области г. Липецк БИК: 014206212 КБК: 321 1 16 01141 01 9002 140 ОКТМУ: 42701000 В случае неуплаты административного штрафа в установленный срок направить решение суда для принудительного исполнения. Решение суда вступает в законную силу по истечении десяти дней со дня его принятия и может быть обжаловано в указанный срок в Девятнадцатый арбитражный апелляционный суд, расположенный в г.Воронеже, через Арбитражный суд Липецкой области. Судья Т.Н. Смольянинова Суд: АС Липецкой области (подробнее) Истцы: Управление Федеральной службы государственной регистрации, кадастра и картографии по Липецкой области (подробнее) Судьи дела: Смольянинова Т.Н.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