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Исковое заявление удовлетворить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Индивидуального предпринимателя ФИО1 в пользу Общества с ограниченной ответственностью «Праймер» задолженность по Договору по оказанию платных медицинских услуг № 40/23 от 26.09.2023 в размере 70 155,00 рублей, пени в размере 12 459,81 рублей, а также судебные расходы по уплате государственной пошлине в размере 9 793,00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остальной части исковых требований – отказать.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в течение месяца со дня принятия решения (изготовления его в полном объеме). Судья Е.В. Гранковская Суд: АС Республики Крым (подробнее) Истцы: ООО "Праймер"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