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ФИО1 о признании банкротом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должника о введении в отношении него процедуры реализации имущества гражданина.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г.Попасная Ворошиловградская область УССР, место жительства: &lt;...&gt; ИНН &lt;***&gt;, СНИЛС 187-195- 916 26) банкротом и ввести в отношении нее процедуру реализации имущества гражданина до 27.04.2026.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члена Ассоциации ПАУ «ГАРАНТ» ФИО2 (ИНН &lt;***&gt;, регистрационный номер в сводном государственном реестре арбитражных управляющих - 23109, адрес для направления корреспонденции: 295000, &lt;...&gt;, а/я 1413).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единовременное вознаграждение финансового управляющего за процедуру реализации имущества гражданина в размере 25 000 (двадцать пять тысяч)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после завершения мероприятий, выполняемых в ходе процедуры реализации имущества гражданина,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документов, подтверждающих указанные в нем сведения, в том числе продажу имущества гражданина и погашение требований кредиторов, доказательства уведомления конкурсных кредиторов и уполномоченных органов о направлении отчета, реестр требований кредиторов с указанием размера погашенных требований кредиторов.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гражданина. Истечение срока реализации имущества гражданина не влечет ни завершения реализации имущества гражданина, ни прекращения полномочий финансового управляющего, который продолжает сохранять свои полномочия, в том числе по распоряжению имуществом должника (включая право распоряжаться счетом должника).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от 26.10.2002 № 127-ФЗ «О несостоятельности (банкротстве)», пункт 50 постановления Пленума ВАС РФ от 22.06.2012 № 35 «О некоторых процессуальных вопросах, связанных с рассмотрением дел о банкротстве»).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Финансовый управляющий вправе запрашивать и получать необходимую информацию о гражданине и его супруге, о принадлежащем им имуществе (в том числе имущественных правах),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средств, о контрагентах и об обязательствах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 (абзац седьмой пункта 1 статьи 20.3, абзац пятый пункта 7 статьи 213.9 Федерального закона от 26.10.2002 № 127-ФЗ «О несостоятельности (банкротстве)»). Аналогичную информацию о родственниках (свойственниках) гражданина (кроме его супруга) и принадлежащем им имуществе финансовый управляющий вправе получать в судебном порядке без проведения судебного заседания (абзац шестой пункта 7 статьи 213.9 Федерального закона от 26.10.2002 № 127-ФЗ «О несостоятельности (банкротстве)»).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Органы записи актов гражданского состояния предоставить финансовому управляющему по его запросу (с правом получения на руки и почтой) сведения о государственной регистрации актов гражданского состояния в отношении должника (в частности, о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 и т.д.). 9.С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суд, находящийся по адресу: 394006, &lt;...&gt;, в течение месяца после принятия настоящего решения. Судья Д.А. Любавин Суд: АС Тамбовской области (подробнее) Судьи дела: Любавин Д.А.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