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г.р., место рождения: гор. Ленинград, адрес: 195009, &lt;...&gt;, ИНН: &lt;***&gt;, СНИЛС: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 - до 29 апреля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арбитражного управляющего ФИО3 (ИНН &lt;***&gt;, регистрационный номер в сводном государственном реестре арбитражных управляющих – 23668, адрес: 305048, Курская область, г. Курск, а/я 3), члена Ассоциации "Дальневосточная межрегиональная саморегулируемая организация профессиональных арбитражных управляющих" (адрес: 680020, &lt;...&gt;). Финансовому управляющему: - представить в суд доказательства публикации сведений о признании гражданина банкротом и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банкротстве; - представить в арбитражный суд отчет о своей деятельности с подтверждающими документами в срок до 29.04.2026. Разъяснить участникам дела, что в соответствии с изменениями, внесенными в Федеральный закон «О несостоятельности (банкротстве)» 29.05.2024,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применительно к абзацам шестому и девятому пункта 1 статьи 20.3, пунктам 7, 9 и 10 статьи 213.9 Федерального закона от 26.10.2002 № 127-ФЗ «О несостоятельности (банкротстве)» и в соответствии с частью 5 статьи 3 , частью 7 статьи 66 Арбитражного процессуального кодекса Российской Федерации обязать регистрирующие (территориальные) органы предоставить сведения в отношении должника,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по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Хайруллина М.А. Суд: АС Санкт-Петербурга и Ленинградской обл. (подробнее) Истцы: ПАО СБЕРБАНК РОССИИ (подробнее) Управление ЗАГС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Судьи дела: Хайруллина М.А.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