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ФИО1 (ДД.ММ.ГГГГ г.р., место рождения: г. Санкт-Петербург, адрес: 197198, &lt;...&gt;, ИНН: &lt;***&gt;, СНИЛС: &lt;***&gt;) о признании ее несостоятельной (банкротом)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несостоятельной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ФИО1 процедуру реализации имущества гражданина сроком на шесть месяцев - до 29 апреля 2026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в деле о банкротстве ФИО1 для участия в процедуре реализации имущества арбитражного управляющего ФИО2 (ИНН &lt;***&gt;, регистрационный номер в сводном государственном реестре арбитражных управляющих – 18724, адрес: 197136, Санкт-Петербург, ул. Гатчинская, д. 11, лит. А, пом. 1-Н), члена Ассоциации Арбитражных управляющих "Содружество" (191124, &lt;...&gt;, литера Б. пом. 8-Н-43). Финансовому управляющему: - представить в суд доказательства публикации сведений о признании гражданина банкротом и введении процедуры реализации имущества гражданина в газете «Коммерсантъ» и включения указанных сведений в Единый Федеральный реестр сведений о банкротстве; - представить в арбитражный суд отчет о своей деятельности с подтверждающими документами в срок до 29.04.2026. Разъяснить участникам дела, что в соответствии с изменениями, внесенными в Федеральный закон «О несостоятельности (банкротстве)» 29.05.2024, вопрос о продлении срока процедуры реализации имущества гражданина рассматривается арбитражным судом в порядке, установленном пунктом 2 статьи 60 Закона о банкротстве, а именно судьей единолично без проведения судебного заседания и вызова лиц, участвующих в деле, при этом при поступлении в суд ходатайства финансового управляющего о завершении процедуры реализации имущества вопрос о завершении будет назначен к рассмотрению в судебном заседании в соответствии с положениями статьи 213.28 Закона о банкротстве. По запросу финансового управляющего (с правом получения на руки и почтой), применительно к абзацам шестому и девятому пункта 1 статьи 20.3, пунктам 7, 9 и 10 статьи 213.9 Федерального закона от 26.10.2002 № 127-ФЗ «О несостоятельности (банкротстве)» и в соответствии с частью 5 статьи 3 , частью 7 статьи 66 Арбитражного процессуального кодекса Российской Федерации обязать регистрирующие (территориальные) органы предоставить сведения в отношении должника, а именно: - органам записи актов гражданского состояния: сведения о государственной регистрации актов гражданского состояния: о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состояния; - Управлению по вопросам миграции Министерства внутренних дел по городу Санкт-Петербургу и Ленинградской области: сведения о паспортных данных и адресе регистрации по месту жительства; - Управлению Федеральной службы войск национальной гвардии Российской Федерации по городу Санкт-Петербургу и Ленинградской области: сведения о зарегистрированном оружии, а также оружии, снятом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Филиалу публично-правовой компании «Роскадастр» по городу Санкт-Петербургу и Ленинградской области: сведения и документы о наличии зарегистрированных недвижимого имущества или имущественных прав на недвижимое имущество (в виде выписок из Единого государственного реестра недвижимости), а также о недвижимом имуществе, регистрация права на которое была прекращена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Управлению Государственной инспекции безопасности дорожного движения Министерства внутренних дел по городу Санкт-Петербургу и Ленинградской области: сведения о наличии зарегистрированных автотранспортных средствах и прицепах к ним, о снятых с учета за три года до возбуждения дела о банкротстве по настоящее время автотранспортных средствах и прицепах к ним, с приложением копий документов, на основании которых совершались регистрационные действия, наличии штрафов; - Главному управлению МЧС России по городу Санкт-Петербургу и Ленинградской области: сведения о наличии зарегистрированных маломерных судах, а также о снятых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Управлению Федеральной налоговой службы по городу Санкт-Петербургу и Ленинградской области: сведения и документы о наличии зарегистрированных объектах недвижимого имущества и транспортных средствах; принадлежащих долях (паях) в уставных капиталах юридических лиц, а также в отношении которых были внесены изменения об уменьшении их размера и (или) отчуждении за три года до возбуждения дела о банкротстве по настоящее время, с предоставлением выписок из Единого государственного реестра юридических лиц в отношении указанных юридических лиц; перечень юридических лиц, где указанные лица являются (являлись - с указанием периода) руководителем, учредителем с предоставлением выписок из Единого государственного реестра юридических лиц в отношении указанных юридических лиц; доходах за три года до возбуждения дела о банкротстве по настоящее время, включая справки о заработной плате по форме 2-НДФЛ и декларации по форме 3-НДФЛ; открытых/закрытых счетах с указанием реквизитов счетов, наименования и местонахождения кредитных организаций; - Отделению Фонда пенсионного и социального страхования Российской Федерации по Санкт-Петербургу и Ленинградской области: сведения о состоянии индивидуального лицевого счета в системе обязательного пенсионного страхования. Указанная информация требуется финансовому (арбитражному) управляющему в целях проверки достоверности и полноты уже представленных гражданином сведений в соответствии с пунктом 9 статьи 213.9 Закона о банкротстве с целью предотвращения злоупотреблений.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 Решение подлежит немедленному исполнению и может быть обжаловано в Тринадцатый арбитражный апелляционный суд в срок, не превышающий месяца со дня его принятия. Обжалование настоящего решения не приостанавливает его исполнение. Судья Хайруллина М.А. Суд: АС Санкт-Петербурга и Ленинградской обл. (подробнее) Истцы: Комитет ЗАГС по Санкт-Петербургу (подробнее) Иные лица: Ассоциация Арбитражных Управляющих "Содружество" (подробнее) ПАО СБЕРБАНК (подробнее) ПАО "Совкомбанк" (подробнее) Судьи дела: Хайруллина М.А.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