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заявление ФИО1 (ДД.ММ.ГГГГ года рождения, место рождения: гор. Нижняя Тура Свердловской обл.; ИНН: &lt;***&gt;; СНИЛС: &lt;***&gt;; зарегистрированная по адресу: 191167, &lt;...&gt; кв. 147) о признании её несостоятельным (банкротом) обоснованным.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ФИО1 несостоятельным (банкротом).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Ввести в отношении ФИО1 процедуру реализации имущества гражданина сроком на шесть месяцев.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финансовым управляющим в деле о банкротстве ФИО1 для участия в процедуре реализации имущества гражданина арбитражного управляющего ФИО2, (номер в реестре арбитражных управляющих, являющихся членами саморегулируемой организации арбитражных управляющих № 23713, ИНН &lt;***&gt;, адрес: 194100, г. Санкт-Петербург, а/я 123). Установить вознаграждение финансовому управляющему должника в размере 25 000,00 рублей единовременно. С даты вынесения настоящего решения наступают последствия, установленные главой Х Федерального закона «О несостоятельности (банкротстве)».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Финансовому управляющему: -осуществлять свои полномочия в соответствии с требованиями Федерального закона «О несостоятельности (банкротстве)». -в установленный законом срок представить доказательства публикации сведений о введении процедуры реализации имущества гражданина в газете «Коммерсантъ» и включения указанных сведений в Единый федеральный реестр сведений о банкротстве, а также доказательства направления по почте в адрес всех известных кредиторов гражданина уведомления о введении процедуры реализации имущества гражданина, не позднее чем в течение пятнадцати дней с даты вынесения арбитражным судом настоящего решения. -в течение одного месяца с даты окончания проведения описи и оценки имущества должника представить в арбитражный суд положение о порядке, об условиях и о сроках реализации имущества должника с указанием начальной цены продажи имущества. -до истечения срока реализации имущества должника представить арбитражному суду за 5 дней до судебного заседания отчет о проделанной работе, сведения о финансовом состоянии должника, а также документальные доказательства, свидетельствующие о работе в рамках процедуры реализации имущества должника, в соответствии с требованиями Федерального закона «О несостоятельности (банкротстве)» и Постановления Правительства РФ от 22 мая 2003 года № 299 «Об утверждении общих правил подготовки отчетов (заключений) арбитражного управляющего», в том числе сведения и документы об оценке имущества, реализации либо о его розыске, невозможности установить его местонахождение и т.д.; -представить в арбитражный суд отчет о своей деятельности с подтверждающими документами в срок до 10.03.2026. Разъяснить участникам дела, что в соответствии с изменениями, внесенными в Федеральный закон «О несостоятельности (банкротстве)» 29.05.2024 г., вопрос о продлении срока процедуры реализации имущества гражданина рассматривается арбитражным судом в порядке, установленном пунктом 2 статьи 60 Закона о банкротстве, а именно судьей единолично без проведения судебного заседания и вызова лиц, участвующих в деле, при этом при поступлении в суд ходатайства финансового управляющего о завершении процедуры реализации имущества вопрос о завершении будет назначен к рассмотрению в судебном заседании в соответствии с положениями статьи 213.28 Закона о банкротстве. По запросу финансового управляющего (с правом получения на руки и почтой), в соответствии с частью 5 статьи 3 , частью 7 статьи 66 АПК РФ обязать регистрирующие (территориальные) органы предоставить сведения в отношении должника и его супруга (и) (бывшего (ей) супруга (и), а именно: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Органы записи актов гражданского состояния сведения о государственной регистрации актов гражданского состояния: о государственной регистрации заключения (расторжения) брака, перемены имени, рождения детей, усыновления (удочерения), регистрации отцовства, внесения исправлений в записи актов гражданского состояния;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Управление по вопросам миграции МВД России сведения о паспортных данных и адресе регистрации по месту жительства;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Управление Росгвардии сведения о зарегистрированном оружии, а также оружии, снятом с учета за три года до возбуждения дела о банкротстве по настоящее время, с приложением копий документов, на основании которых совершались регистрационные действия;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Филиал ППК «Роскадастр» сведения и документы о наличии зарегистрированных недвижимого имущества или имущественных прав на недвижимое имущество (в виде выписок из Единого государственного реестра недвижимости), а также о недвижимом имуществе, регистрация права на которое была прекращена за три года до возбуждения дела о банкротстве по настоящее время, с приложением копий документов, на основании которых совершались регистрационные действия;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Главное управление ГИБДД МВД России сведения о наличии зарегистрированных автотранспортных средствах и прицепах к ним, о снятых с учета за три года до возбуждения дела о банкротстве по настоящее время автотранспортных средствах и прицепах к ним, с приложением копий документов, на основании которых совершались регистрационные действия, наличии штрафов;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Территориальное управление Гостехнадзора сведения о наличии зарегистрированных самоходных машинах, о снятых с учета за три года до возбуждения дела о банкротстве по настоящее время самоходных машинах, с приложением копий документов, на основании которых совершались регистрационные действия, наличии штрафов;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Российский Союз Автостраховщиков сведения о заключенных договорах страхования гражданской ответственности владельцев транспортных средств;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Главное управление МЧС России сведения о наличии зарегистрированных маломерных судах, а также о снятых с учета за три года до возбуждения дела о банкротстве по настоящее время, с приложением копий документов, на основании которых совершались регистрационные действия;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Управление ФНС России сведения и документы о наличии зарегистрированных объектах недвижимого имущества и транспортных средствах; принадлежащих долях (паях) в уставных капиталах юридических лиц, а также в отношении которых были внесены изменения об уменьшении их размера и (или) отчуждении за три года до возбуждения дела о банкротстве по настоящее время, с предоставлением выписок из Единого государственного реестра юридических лиц в отношении указанных юридических лиц; перечень юридических лиц, где указанные лица являются (являлись – с указанием периода) руководителем, учредителем с предоставлением выписок из Единого государственного реестра юридических лиц в отношении указанных юридических лиц; доходах за три года до возбуждения дела о банкротстве по настоящее время, включая справки о заработной плате по форме 2-НДФЛ и декларации по форме 3-НДФЛ; открытых/закрытых счетах с указанием реквизитов счетов, наименования и местонахождения кредитных организаций;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Территориальные органы ФССП России копии исполнительных листов, на основании которых были возбуждены исполнительные производства в отношении или в пользу должника; копии постановлений о возбуждении в отношении должника исполнительных производств, об окончании исполнительных производств, возбужденных в отношении должника; копий постановлений о наложении ареста на имущество, имущественные права должника; копии постановлений о возбуждении исполнительных производств, по которым должник является взыскателем; копии постановлений о наложении ареста и акта о наложении ареста на дебиторскую задолженность должника. Указанная информация требуется финансовому (арбитражному) управляющему в целях проверки достоверности и полноты уже представленных гражданином сведений в соответствии с пунктом 9 статьи 213.9 Закона о банкротстве с целью предотвращения злоупотреблений. Разъяснить, что для получения указанных сведений и документов финансовому управляющему необходимо предоставить копию настоящего судебного акта (копия заверяется финансовым управляющим самостоятельно) и имеющиеся у него персональные данные лиц, в отношении которых истребуются сведения и документы (индивидуальный номер налогоплательщика, адрес места жительства, дата и место рождения, паспортные данные). Финансовый управляющий несет установленную законом ответственность за разглашение информации, доступ к которой ограничен федеральным законом. Решение подлежит немедленному исполнению и может быть обжаловано в Тринадцатый арбитражный апелляционный суд в срок, не превышающий месяца со дня его вынесения. Обжалование настоящего решения не приостанавливает его исполнение. Судья Болотова Л.Д. Суд: АС Санкт-Петербурга и Ленинградской обл. (подробнее) Истцы: ПАО СБЕРБАНК РОССИИ (подробнее) Управление ЗАГС (подробнее) Иные лица: АО "АЛЬФА-БАНК" (подробнее) ГУ Управлению по вопросам миграции МВД России по Санкт-Петербургу и Ленинградской Области (подробнее) ПАО ВТБ (подробнее) союз арбитражных управляющих "Национальный Центр Реструктуризации и Банкротства". (подробнее) Управление Федеральной налоговой службы по Санкт-Петербургу (подробнее) Судьи дела: Болотова Л.Д.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