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с. Сергиевка, Токаревский район, Тамбовская обл., место жительства: 393553, &lt;...&gt;, ИНН &lt;***&gt;, СНИЛС &lt;***&gt;)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до 04.05.2026г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члена ААУ «Эверест» ФИО2 (ИНН &lt;***&gt;, регистрационный номер в сводном государственном реестре арбитражных управляющих № 23804, адрес для направления корреспонденции: 454128, &lt;...&gt;, а/я 10784).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проведение процедуры, применяемой в деле о банкротстве, в размере 25 000 руб.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ст.213.25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19 ноября 2025 года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 Арбитражный суд обращает внимание лиц, участвующих в деле о банкротстве, что в связи с изменениями, внесенными Федеральным законом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в пункт 2 статьи 213.24 Федерального закона от 26.10.2002 № 127-ФЗ «О несостоятельности (банкротстве)», в настоящее время не предусматривается возможность продления срока реализации имущества гражданина арбитражным судом в отношении должника-гражданина по ходатайству лиц, участвующих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обязан не позднее одного рабочего дня, следующего за днём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днём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счёт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&lt;...&gt; течение месяца со дня принятия настоящего решения. Судья А.А.Краснослободцев Суд: АС Тамбовской области (подробнее) Судьи дела: Краснослободцев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