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Судак</w:t>
      </w:r>
    </w:p>
    <w:p>
      <w:pPr>
        <w:spacing w:after="200"/>
        <w:jc w:val="center"/>
      </w:pPr>
      <w:r>
        <w:rPr>
          <w:rFonts w:ascii="Times New Roman" w:hAnsi="Times New Roman" w:eastAsia="Times New Roman" w:cs="Times New Roman"/>
          <w:b w:val="0"/>
          <w:i w:val="0"/>
          <w:sz w:val="22"/>
        </w:rPr>
        <w:t>14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настоящему договору ресурсоснабжающая организация, осуществляющая холодное водоснабжение и водоотведение обязуется на условиях, предусмотренных настоящим договором, подавать абоненту через присоединенную сеть коммунальный ресурс: холодную воду и обеспечивать прием сточных вод абонента от канализационного выпуска в централизованную систему водоотведения, обеспечивать их транспортировку, очистку и сброс в водный объект, а абонент обязуется использовать приобретенные коммунальные ресурсы для содержания общего имущества в многоквартирном доме, находящемся в управлении абонента, оплачивать холодную воду и водоотведение, в объеме, в сроки, в порядке и размере, которые предусмотрены настоящим договором, а также обеспечивать безопасность эксплуатации находящихся в его ведении водопроводных и канализационных сетей и исправность используемых им приборов и оборудования.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Границы балансовой принадлежности и эксплуатационной ответственности объектов централизованных систем холодного водоснабжения и водоотведения ресурсоснабжающей организации и абонента определяются в соответствии с актом разграничения балансовой принадлежности и эксплуатационной ответственности по форме согласно приложению № 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Местом исполнения обязательств ресурсоснабжающей организации, является точка на границе эксплуатационной ответственности абонента и РСО по водопроводным и канализационным сетям. Указанная граница раздела определяется в соответствии с актом разграничения балансовой принадлежности и эксплуатационной ответственности, который прилагается к настоящему договору (приложение № 1). II. Сроки и режим подачи (потребления) холодной воды и водоотведения. 4. Датой начала подачи холодной воды и приема сточных вод является 01 апреля 2025 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Сведения о режиме подачи холодной воды (гарантированного объема подачи воды (в том числе на нужды пожаротушения), гарантированного уровня давления холодной воды в системе водоснабжения в месте присоединения) приведены в Приложении № 2 в соответствии с условиями подключения (технологического присоединения) к централизованной системе холодного водоснабжения.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Режим приема сточных вод определяется в соответствии с условиями подключения (технологического присоединения) к централизованной системе водоотведения. III. Тарифы, сроки и порядок оплаты по договору.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Оплата по настоящему договору осуществляется по тарифам на питьевую воду (питьевое водоснабжение) и водоотведение, устанавливаемым в соответствии с законодательством Российской Федерации о государственном регулировании цен (тарифов). Цена договора определяется исходя из установленных на соответствующий период регулирования тарифов (применяемых в соответствующем расчетном периоде цен) на соответствующий коммунальный ресурс, потребляемый при содержании общего имущества в многоквартирном доме.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Расчетный период, установленный настоящим договором, равен одному календарному месяцу. Оплата по настоящему договору производится путем перечисления денежных средств абонентом до 15-го числа месяца, следующего за истекшим расчетным периодом (расчетным месяцем), на основании счетов, самостоятельно полученных абонентом в ресурсоснабжающей организации, выставляемых к оплате не позднее 5-го числа месяца, следующего за расчетным месяцем. Неполучение абонентом актов оказанных услуг и счетов не освобождает его от ответственности за просрочку или неисполнение обязательства по оплате полученной холодной воды и отведенных сточных вод.</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Датой оплаты считается дата поступления денежных средств на расчетный счет ресурсоснабжающей организации. Если в платежном документе абонента отсутствуют сведения о назначении платежа или указанные абонентом сведения не соответствуют неоплаченным счетам, ресурсоснабжающая организация вправе производить погашение задолженности абонента перед ресурсоснабжающей организацией в порядке календарной очередности ее возникновения, от ранее возникшей к последующей. То есть, в случае наличия у абонента задолженности перед ресурсоснабжающей организацией все оплаты, в том числе и за текущий период, относятся на погашение ранее существующего долга, а в случае отсутствия задолженности зачисляются в качестве аванса.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При размещении узла учета и приборов учета не на границе раздела эксплуатационной ответственности величина потерь холодной воды, возникающих на участке сети от границы раздела эксплуатационной ответственности до места установки прибора учета, составляет _____. Указанный объем подлежит оплате в порядке, предусмотренном пунктом 8 настоящего договора, дополнительно к оплате объема потребленной холодной воды в расчетном периоде, определенного по показаниям приборов учета.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Сверка расчетов по настоящему договору проводится между ресурсоснабжающей организацией и абонентом не реже чем 1 раз в год либо по инициативе одной из сторон путем составления и подписания сторонами соответствующего акта. Сторона настоящего договора, инициирующая проведение сверки расчетов, уведомляет другую сторону о дате проведения сверки расчетов не менее чем за 5 рабочих дней до даты ее проведения. В случае неявки стороны к указанному сроку для проведения сверки расчетов сторона, инициирующая проведение сверки расчетов, составляет и направляет другой стороне акт о сверке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В таком случае срок на подписание акта сверки расчетов устанавливается в течение 3 рабочих дней со дня его получения. В случае неполучения ответа в течение более 10 рабочих дней после направления стороне акта о сверке расчетов акт считается признанным (согласованным) обеими сторонами.</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Размер платы за негативное воздействие на работу централизованной системы водоотведения, а также размер оплаты сточных вод в связи с нарушением абонентом нормативов по объему и составу отводимых в централизованную систему водоотведения сточных вод рассчитываются в соответствии с требованиями законодательства Российской Федерации. IV. Права и обязанности сторон.</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Ресурсоснабжающая организация обязана: а) осуществлять подачу абоненту холодной воды установленного качества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в объеме, установленном настоящим договором. Не допускать ухудшения качества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за исключением случаев, предусмотренных законодательством Российской Федерации; б) обеспечивать эксплуатацию водопроводных и канализационных сетей, принадлежащих ей на праве собственности или ином законном основании и(или) находящихся в границах ее эксплуатационной ответственности, согласно требованиям нормативно-технических документов; в) осуществлять производственный контроль качества питьевой воды и производственный контроль состава и свойств сточных вод; г) соблюдать установленный режим подачи холодной воды и режим приема сточных вод; д) с даты выявления несоответствия показателей питьевой воды, характеризующих ее безопасность, требованиям законодательства Российской Федерации незамедлительно известить об этом абонента в порядке, предусмотренном законодательством Российской Федерации. Указанное извещение должно осуществляться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 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 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 з) при участии абонента, если иное не предусмотрено правилами организации коммерческого учета воды и сточных вод, утверждаемыми Правительством Российской Федерации, осуществлять допуск к эксплуатации приборов учета, узлов учета, устройств и сооружений, предназначенных для подключения (технологического присоединения) к централизованным системам холодного водоснабжения и водоотведения к эксплуатации; и) опломбировать абоненту приборы учета холодной воды и сточных вод без взимания платы, за исключением случаев, предусмотренных правилами организации коммерческого учета воды и сточных вод, утверждаемыми Правительством Российской Федерации, при которых взимается плата за опломбирование приборов учета; к) предупреждать абонента о временном прекращении или ограничении холодного водоснабжения и (или) водоотведения в порядке и в случаях, которые предусмотрены нормативными правовыми актами Российской Федерации; л) принимать необходимые меры по своевременной ликвидации аварий и повреждений на централизованных системах холодного водоснабжения и водоотведения, принадлежащих ей на праве собственности или ином законном основании, в порядке и сроки, которые установлены нормативно-технической документацией, а также по возобновлению действия таких систем с соблюдением требований, установленных законодательством Российской Федерации; м) обеспечить установку на централизованных системах холодного водоснабжения, принадлежащих ей на праве собственности или ином законном основании, указателей пожарных гидрантов в соответствии с требованиями норм противопожарной безопасности, а также следить за возможностью беспрепятственного доступа в любое время года к пожарным гидрантам, установленным в колодцах, находящихся на ее обслуживании; н) в случае прекращения или ограничения холодного водоснабжения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 о)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 п) уведомлять абонента о графиках и сроках проведения планового предупредительного ремонта водопроводных и канализационных сетей, через которые осуществляется холодное водоснабжение и водоотведение; р) информировать абонента о выявлении организацией водопроводно-канализационного хозяйства несанкционированного подключения к внутридомовым инженерным системам; с) по требованию абонента до 10-го числа месяца, следующего за расчетным, предоставлять абоненту информацию о показаниях индивидуальных приборах учета при предоставлении таких показаний собственниками или пользователями помещений в многоквартирном доме организации водопроводно-канализационного хозяйства; т) нести иные обязанности, возложенные на организацию водопроводно-канализационного хозяйства нормативно-правовыми актами Российской Федерации.</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Ресурсоснабжающая организация вправе: а) осуществлять контроль за правильностью учета объемов поданной (полученной абонентом) холодной воды и учета объемов принятых (отведенных) сточных вод; б) осуществлять контроль за наличием самовольного пользования и (или) самовольного подключения абонента к централизованным и внутридомовым системам холодного водоснабжения и водоотведения и принимать меры по предотвращению самовольного пользования и (или) самовольного подключения к централизованным и внутридомовым системам холодного водоснабжения и водоотведения; в) временно прекращать или ограничивать холодное водоснабжение и (или) водоотведение в случаях, предусмотренных законодательством Российской Федерации; г) иметь беспрепятственный доступ к водопроводным и канализационным сетям, местам отбора проб воды и приборам учета холодной воды в порядке, предусмотренном разделом VI настоящего договора; д) инициировать проведение сверки расчетов по настоящему договору; е) требовать от абонента оплаты фактического объема коммунального ресурса, поставленного и отведенного организацией водопроводно-канализационного хозяйства в соответствии с условиями настоящего договора. ж) требовать от абонента доступа к внутридомовой инженерной системе водоснабжения и водоотведения с целью: - обслуживания централизованных сетей инженерно-технического обеспечения, находящихся в пределах границы эксплуатационной ответственности или балансовой принадлежности организации водопроводно-канализационного хозяйства; - составления акта проверки водопроводных и канализационных сетей, иных устройств и сооружений, присоединенных к централизованным сетям инженерно-технического обеспечения организации водопроводно-канализационного хозяйства; з) в случаях, предусмотренных законодательством Российской Федерации, вводить или отменять мероприятия по ограничению либо прекращению подачи коммунального ресурса в порядке, предусмотренном разделом IХ настоящего договора; и) отказаться от исполнения настоящего договора в случаях, предусмотренных законодательством Российской Федерации; к) требовать от абонента выполнения работ (услуг), необходимых для содержания внутридомовых инженерных систем водоотведения в надлежащем техническом состоянии, и предоставления документов, подтверждающих выполнение работ (услуг); л) участвовать в проведении проверки достоверности предоставленных потребителем сведений о показаниях приборов учета коммунальных услуг и (или) проверки их состояния, осуществляемой абонентом; м) отключать без предварительного уведомления устройства и сооружения, самовольно присоединенные абонентом или третьими лицами с ведения абонента к водопроводным и (или) канализационным сетям, находящимся в эксплуатационной ответственности абонента. Затраты, связанные с отключением и возможной ликвидацией этих устройств, оплачиваются абонентом в соответствии с выставленным организацией водопроводно-канализационного хозяйства счетом на оплату; н) информировать потребителей (собственников помещений в многоквартирном доме, имеющих договорные отношения с организацией водопроводно-канализационного хозяйства (далее - потребители)) о состоянии расчетов абонента за полученную холодную воду и отведенные сточные воды. о) осуществлять иные права, предоставленные организации водопроводно-канализационного хозяйства по настоящему договору и нормативными правовыми актами Российской Федерации.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Абонент обязан: а) обеспечивать эксплуатацию водопроводных и канализационных сетей, принадлежащих ему на праве собственности или ином законном основании и (или) находящихся в границах его эксплуатационной ответственности, согласно требованиям нормативно-технических документов; 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в) обеспечивать учет получаемой холодной воды и отводимых сточных вод в порядке, установленном настоящим договором; г) установить приборы учета холодной воды и приборы учета сточных вод (это условие настоящего договора действует при условии заключения его с абонентом, который обязан устанавливать приборы учета сточных вод в соответствии с требованиями законодательства Российской Федерации) на границах эксплуатационной ответственности или в ином месте, определенном в настоящем договоре, в случае если установка таких приборов предусмотрена правилами холодного водоснабжения и водоотведения, утверждаемыми Правительством Российской Федерации; д) соблюдать установленный настоящим договором режим потребления холодной воды и режим водоотведения; е) производить оплату по настоящему договору в порядке, в сроки и размере, которые определены в соответствии с настоящим договором, и в случаях, установленных законодательством Российской Федерации, вносить плату за негативное воздействие на работу централизованной системы водоотведения и плату за нарушение нормативов по объему и составу сточных вод, отводимых в централизованную систему водоотведения, а также вносить плату за вред, причиненный водному объекту; ж) обеспечивать беспрепятственный доступ представителей организации водопроводно- канализационного хозяйства или по ее указанию представителям иной организации к водопроводным и (или) канализационным сетям, местам отбора проб холодной воды, сточных вод и приборам учета в случаях и в порядке, которые предусмотрены разделом VI настоящего договора; з) содержать в исправном состоянии системы и средства противопожарного водоснабжения, принадлежащие абоненту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а также устанавливать соответствующие указатели согласно требованиям норм противопожарной безопасности; и)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 к) уведомлять организацию водопроводно-канализационного хозяйства о передаче прав на объекты, в отношении которых осуществляется водоснабжение, устройства и сооружения, предназначенные для подключения (технологического присоединения) к централизованным системам холодного водоснабжения и водоотведения, а также о предоставлении прав владения и (или) пользования такими объектами, устройствами или сооружениями третьим лицам в порядке, установленном разделом X настоящего договора; л) незамедлительно сообщать организации водопроводно-канализационного хозяйства обо всех повреждениях или неисправностях на водопроводных и канализационных сетях, сооружениях и устройствах, приборах учета, о нарушениях работы централизованных систем холодного водоснабжения и водоотведения, которые могут оказать негативное воздействие на работу централизованной системы водоотведения и причинить вред окружающей среде; м) обеспечить в сроки, установленные законодательством Российской Федерации, ликвидацию повреждения или неисправности водопроводных 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а также устранить последствия таких повреждений и неисправностей; н) предоставлять иным абонентам и транзитным организациям возможность подключения (технологического присоединения) к водопроводным и канализационным сетям, сооружениям и устройствам, принадлежащим абоненту на законном основании, только при наличии согласования организации водопроводно-канализационного хозяйства. При обнаружении случаев самовольного присоединения или самовольного пользования немедленно принимать меры к отключению самовольно возведенных устройств. Абонент обязан незамедлительно информировать организацию водопроводно-канализационного хозяйства о факте выявления несанкционированного подключения к внутридомовым инженерным системам; о) не создавать препятствий для водоснабжения и водоотведения абонентов и транзитных организаций, водопроводные и (или) канализационные сети которых присоединены к водопроводным и (или) канализационным сетям абонента; п) представлять организации водопроводно-канализационного хозяйства сведения об абонентах, в отношении которых абонент является транзитной организацией, по форме и в объеме, которые согласованы сторонами; р) не допускать возведения построек, гаражей, стоянок транспортных средств, складирования материалов, мусора, посадок деревьев, а также не осуществлять производство земляных работ в местах устройства централизованных систем холодного водоснабжения и водоотведения, в том числе в местах прокладки сетей, находящихся в границах его эксплуатационной ответственности, без согласия организации водопроводно-канализационного хозяйства; с)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 т) в срок до 1-го числа месяца, следующего за расчётным, передавать организации водопроводно-канализационного хозяйства данные показаний коллективного (общедомового) прибора учета или иной информации, используемой для определения количества (объема) коммунального ресурса, поставляемого и отведенного организацией водопроводно- канализационного хозяйства; у) в случае отказа от исполнения настоящего договора, проинформировать об этом организацию водопроводно-канализационного хозяйства, не позднее чем за 30 (тридцать) календарных дней до наступления указанного события и произвести оплату поставленного до момента расторжения настоящего договора коммунального ресурса в полном объёме и исполнить иные имеющиеся обязательства, в том числе обязательств, возникших вследствие применения мер ответственности за нарушение договора; ф) подписать акт, фиксирующий показания коллективных (общедомовых) приборов учета на момент прекращения обязательств управляющей организации. х) нести иные обязанности, возложенные на исполнителя нормативно-правовыми актами Российской Федерации.</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Абонент имеет право: а) получать от организации водопроводно-канализационного хозяйства информацию о результатах производственного контроля качества питьевой воды, состава и свойств сточных вод, осуществляемого организацией водопроводно-канализационного хозяйства в порядке, предусмотренном законодательством Российской Федерации, и производственного контроля состава и свойств сточных вод, осуществляемого организацией водопроводно- канализационного хозяйства в соответствии с Правилами осуществления контроля состава и свойств сточных вод, утвержденными постановлением Правительства Российской Федерации от 21 июня 2013 г. N 525; б) получать от организации водопроводно-канализационного хозяйства информацию об изменении установленных тарифов на питьевую воду (питьевое водоснабжение), тарифов на техническую воду и тарифов на водоотведение; в) привлекать третьих лиц для выполнения работ по устройству узла учета; г) инициировать проведение сверки расчетов по настоящему договору; д) осуществлять в целях контроля качества холодной воды, состава и свойств сточных вод отбор проб холодной воды и сточных вод, в том числе параллельных проб, а также принимать участие в отборе проб холодной воды и сточных вод, осуществляемом организацией водопроводно-канализационного хозяйства; е) отказаться от исполнения настоящего договора в случае прекращения у абонента обязанностей по содержанию общего имущества в многоквартирном доме. ж) осуществлять иные права, предоставленные абоненту по настоящему договору и нормативными правовыми актами Российской Федерации. V. Порядок осуществления учета поданной холодной воды и принимаемых сточных вод, сроки и способы представления показаний приборов учета ресурсоснабжающей организации.</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Для учета объемов поданной абоненту холодной воды и объема принятых сточных вод стороны используют приборы учета, если иное не предусмотрено правилами организации коммерческого учета воды и сточных вод, утверждаемыми Правительством Российской Федерации.</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Коммерческий учет полученной холодной воды и отведенных сточных вод обеспечивает абонент.</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Объем коммунального ресурса, поставляемого за расчетный период (расчетный месяц) в многоквартирный дом, не оборудованный коллективным (общедомовым) прибором учета, а также в случае выхода из строя, утраты, неисправности ранее введенного в эксплуатацию коллективного (общедомового) прибора учета, либо истечения срока его эксплуатации или поверки, определяется в соответствии с действующими нормативными правовыми актами.</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Объем коммунального ресурса, поставляемого в многоквартирный дом для содержания общего имущества, оборудованный коллективным (общедомовым) прибором учета, определяется на основании показаний указанного прибора учета за расчетный период (расчетный месяц) за вычетом объемов поставки коммунального ресурса собственникам жилых и нежилых помещений в этом многоквартирном доме по договорам холодного водоснабжения и водоотведения, заключенным ими непосредственно с ресурсоснабжающей организацией (прямые договоры).</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В случае отсутствия у абонента приборов учета холодной воды и сточных вод абонент обязан установить и ввести в эксплуатацию приборы учета холодной воды и сточных вод (распространяется только на категории абонентов, для которых установка приборов учета сточных вод является обязательной в соответствии с настоящим договором).</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Сторона, осуществляющая коммерческий учет поданной (полученной) холодной воды и отведенных сточных вод, снимает показания приборов учета на последнее число расчетного периода, установленного настоящим договором, либо определяет в случаях, предусмотренных законодательством Российской Федерации, количество поданной (полученной) холодной воды и отведенных сточных вод расчетным способом, вносит показания приборов учета в журнал учета расхода воды и принятых сточных вод, и передает эти сведения и (или) иную информацию, используемую для определения объемов поставляемой холодной воды и отведенных сточных вод в организацию водопроводно-канализационного хозяйства не позднее 1-го числа месяца, следующего за расчётным.</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Приборы учета приобретаются, обслуживаются, сохраняются и поверяются за счет абонента. Очередная поверка проводится согласно межповерочному сроку, установленному заводом изготовителем прибора учета. Внеочередная поверка проводится в случаях, предусмотренных действующими нормативными правовыми актами. Замена прибора учета производится по согласованию с организацией водопроводно-канализационного хозяйства.</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Передача сторонами сведений о показаниях приборов учета и другой информации осуществляется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 VI. Порядок обеспечения абонентом доступа ресурсоснабжающей организации к водопроводным и канализационным сетям (контрольным канализационным колодцам, местам отбора проб воды и сточных вод, приборам учета холодной воды и сточных вод).</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Абонент обязан обеспечить доступ представителям организации водопроводно- канализационного хозяйства или по ее указанию представителям иной организации к местам отбора проб, приборам учета (узлам учета) и иным устройствам в следующем порядке: а) организация водопроводно-канализационного хозяйства или по ее указанию иная организация предварительно оповещают абонента о дате и времени посещения с приложением списка проверяющих (при отсутствии служебных удостоверений или доверенности). Оповещение осуществляется любыми доступными способами, позволяющими подтвердить получение такого уведомления адресатом (почтовое отправление, телеграмма, факсограмма, телефонограмма, информационно-телекоммуникационная сеть "Интернет"). При осуществлении проверки состава и свойств сточных вод предварительное уведомление абонента о проверке осуществляется не позднее 15 минут до начала процедуры отбора проб; б) уполномоченные представители организации водопроводно- канализационного хозяйства или представители иной организации предъявляют абоненту служебное удостоверение; в) доступ представителям организации водопроводно-канализационного хозяйства или по ее указанию представителям иной организации к местам отбора проб воды, сточных вод, приборам учета (узлам учета) и иным устройствам, установленным настоящим договором, осуществляется в установленных настоящим договором местах отбора проб холодной воды и сточных вод; г) абонент принимает участие в проведении организацией водопроводно-канализационного хозяйства всех проверок, предусмотренных настоящим разделом; д) отказ в доступе (недопуск) представителя организации водопроводно-канализационного хозяйства к приборам учета (узлам учета) воды и сточных вод приравнивается к неисправности прибора учета, что влечет за собой применение расчетного способа при определении количества поданной (полученной) за определенный период холодной воды и принятых сточных вод за весь период нарушения. Продолжительность периода нарушения определяется в соответствии с правилами организации коммерческого учета воды и сточных вод, утверждаемыми Правительством Российской Федерации. VII. Порядок контроля качества питьевой воды.</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Производственный контроль качества питьевой воды, подаваемой абоненту с использованием централизованных систем холодного водоснабжения, осуществляется в соответствии с правилами осуществления производственного контроля качества питьевой воды и качества горячей воды, утверждаемыми Правительством Российской Федерации.</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Абонент имеет право в любое время в течение срока действия настоящего договора самостоятельно отобрать пробы для проведения лабораторного анализа качества питьевой воды и направить их для лабораторных испытаний организациям, аккредитованным в порядке, установленном законодательством Российской Федерации. Отбор проб воды, в том числе отбор параллельных проб воды, производится в порядке, предусмотренном правилами осуществления производственного контроля качества питьевой воды и качества горячей воды, утверждаемыми Правительством Российской Федерации. Абонент обязан известить организацию о времени и месте отбора проб воды не позднее 3 суток до проведения отбора проб воды. VIII. Контроль состава и свойств сточных вод, места и порядок отбора проб сточных вод.</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Контроль состава и свойств сточных вод в отношении абонентов, для объектов которых установлены нормативы допустимых сбросов загрязняющих веществ, иных веществ и микроорганизмов, осуществляется в соответствии с Правилами осуществления контроля состава и свойств сточных вод, утвержденными постановлением Правительства Российской Федерации от 21 июня 2013 г. N 525.</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Отбор проб сточных вод, анализ отобранных проб сточных вод, оформление результатов анализа проб сточных вод и информирование о таких результатах абонентов и уполномоченных органов государственной власти в рамках контроля состава и свойств сточных вод в отношении абонентов, для объектов которых нормы допустимых сбросов не устанавливаются, осуществляются в порядке, предусмотренном Правилами осуществления контроля состава и свойств сточных вод, утвержденными постановлением Правительства Российской Федерации от 21 июня 2013 г. N 525.</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Сведения об узлах учета и приборах учета воды, сточных вод и местах отбора проб воды, сточных вод приведены в Приложении № 4. IX. Условия временного прекращения или ограничения холодного водоснабжения и приема сточных вод.</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Организация водопроводно-канализационного хозяйства вправе осуществить временное прекращение или ограничение холодного водоснабжения и приема сточных вод абонента только в случаях, установленных Федеральным законом "О водоснабжении и водоотведении", и при условии соблюдения порядка временного прекращения или ограничения холодного водоснабжения, установленного Правилами холодного водоснабжения и водоотведения, утвержденными постановлением Правительства Российской Федерации от 29 июля 2013 г. N 644 "Обутверждении Правил холодного водоснабжения и водоотведения и о внесении изменений в некоторые акты Правительства Российской Федерации".</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Организация водопроводно-канализационного хозяйства в течение одних суток со дня временного прекращения или ограничения холодного водоснабжения уведомляет о таком прекращении или ограничении: а) абонента; б) Администрацию города Судака Республики Крым в) МУ Роспотребнадзора по РК и г. Севастополь г) ФГКУ «2 ПСО ФПС по Республике Крым»</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Уведомление организацией водопроводно-канализационного хозяйства о временном прекращении или ограничении холодного водоснабжения, а также уведомление о снятии такого прекращения или ограничения и возобновлении холодного водоснабжения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X. Порядок уведомления организации водопроводно-канализационного хозяйства о переходе прав на объекты, в отношении которых осуществляется водоснабжение и водоотведение.</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В случае передачи прав на объекты, устройства и сооружения, предназначенные для подключения (присоединения) к централизованным системам холодного водоснабжения и водоотведения, а также предоставления прав владения и (или) пользования такими объектами, устройствами или сооружениями третьим лицам абонент в течение 3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права. Уведомление направляется по почте или нарочным.</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Уведомление считается полученным организацией водопроводно-канализационного хозяйства с даты почтового уведомления о вручении или подписи о получении уполномоченным представителем организации водопроводно-канализационного хозяйства на 2-м экземпляре уведомления. XI. Условия водоснабжения и (или) водоотведения иных лиц, объекты которых подключены к водопроводным и (или) канализационным сетям, принадлежащим абоненту.</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Абонент представляет организации водопроводно-канализационного хозяйства сведения о лицах, объекты которых подключены к водопроводным и (или) канализационным сетям, принадлежащим абоненту.</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Сведения об абонентах, объекты которых подключены к водопроводным и (или) канализационным сетям, принадлежащим абоненту, представляются в письменном виде с указанием наименования лиц, срока подключения, места и схемы подключения, разрешаемого отбора объема холодной воды и режима подачи воды, наличия узла учета воды и сточных вод, мест отбора проб воды и сточных вод. Организация водопроводно-канализационного хозяйства вправе запросить у абонента иные необходимые сведения и документы.</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Организация водопроводно-канализационного хозяйства осуществляет водоснабжение лиц, объекты которых подключены к водопроводным сетям абонента, при условии, что такие лица заключили договор о водоснабжении с организацией водопроводно-канализационного хозяйства.</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Организация водопроводно-канализационного хозяйства осуществляет отведение (прием) сточных вод физических и юридических лиц, объекты которых подключены к канализационным сетям абонента, при условии, что такие лица заключили договор водоотведения с организацией водопроводно-канализационного хозяйства.</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Организация водопроводно-канализационного хозяйства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договора холодного водоснабжения и (или) единого договора холодного водоснабжения и водоотведения с организацией водопроводно-канализационного хозяйства.</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Абонент в полном объеме несет ответственность за нарушения условий настоящего договора, произошедшие по вине лиц, объекты которых подключены к канализационным сетям абонента и которые не имеют договора водоотведения и (или) единого договора холодного водоснабжения и водоотведения с организацией водопроводно-канализационного хозяйства. XII. Порядок взаимодействия сторон при поступлении жалоб потребителей и в иных случаях.</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Порядок взаимодействия при выявлении несанкционированного подключения к инженерным системам водоснабжения, в том числе порядок осуществления перерасчетов по оплате коммунальных ресурсов, определяется действующими нормативными правовыми актами. XIII. Порядок урегулирования споров и разногласий.</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Претензия направляется по адресу стороны, указанному в реквизитах договора, и должна содержать: а) сведения о заявителе (наименование, местонахождение, адрес); б) содержание спора и разногласий; в) сведения об объекте (объектах), в отношении которого возникли разногласия (полное наименование, местонахождение, правомочие на объект (объекты), которым обладает сторона, направившая претензию); г) другие сведения по усмотрению стороны.</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Сторона, получившая претензию, в течение 5 рабочих дней со дня ее поступления обязана рассмотреть претензию и дать ответ. 46. Стороны составляют акт об урегулировании спора (разногласий).</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В случае недостижения сторонами соглашения спор и разногласия, возникшие в связи с исполнением настоящего договора, подлежат урегулированию в суде в порядке, установленном законодательством Российской Федерации. XIV. Ответственность сторон.</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В случае нарушения организацией водопроводно-канализационного хозяйства требований к качеству питьевой воды, режима подачи холодной воды и (или)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 В случае нарушения организацией водопроводно-канализационного хозяйства режима приема сточных вод абонент вправе потребовать пропорционального снижения размера оплаты по настоящему договору в соответствующем расчетном периоде. Ответственность организации водопроводно-канализационного хозяйства за качество подаваемой питьевой воды определяется до границы эксплуатационной ответственности по водопроводным сетям абонента и организации водопроводно-канализационного хозяйства, установленнойвсоответствиисактоморазграничениибалансовойпринадлежностииэксплуатационно й ответственности, приведенном в приложении № 1 к настоящему договору.</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В случае несвоевременной и (или) неполной оплаты воды и услуг по водоотведению абонент уплачивают организации, осуществляющей холодное водоснабжение и водоотведение,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XV. Обстоятельства непреодолимой силы.</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 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Сторона, подвергшаяся действию непреодолимой силы, обязана известить другую сторону любыми доступными способами без промедления (не позднее 24 часов) о наступлении указанных обстоятельств или предпринять все действия для уведомления другой стороны. Извещение должно содержать данные о наступлении и характере указанных обстоятельств. Сторона должна без промедления, не позднее 24 часов, известить другую сторону о прекращении таких обстоятельств. XVI. Действие договора.</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Настоящий договор вступает в силу с ---------- 2025 года.</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Настоящий договор действует до окончания календарного года, в котором он заключен. Этот договор является ежегодно продленным на один календарный год при условии, что до 30 ноября текущего года ни одна из сторон не заявит о его прекращении или изменении либо о заключении нового договора на иных условиях.</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Настоящий договор может быть расторгнут до окончания срока его действия по обоюдному согласию сторон.</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настоящий договор считается расторгнутым или измененным.</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В случае предусмотренного законодательством Российской Федерации отказа абонента от исполнения настоящего договора в порядке, предусмотренном пп. у) п. 15 настоящего договора, настоящий договор считается расторгнутым. XVII. Прочие условия.</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Изменения к настоящему договору считаются действительными, если они оформлены в письменном виде, подписаны уполномоченными на то лицами и заверены печатями обеих сторон.</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В случае изменения наименования, местонахождения или банковских реквизитов стороны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 телекоммуникационная сеть "Интернет"), позволяющим подтвердить получение такого уведомления адресатом.</w:t>
      </w:r>
    </w:p>
    <w:p>
      <w:pPr>
        <w:pStyle w:val="Heading3"/>
      </w:pPr>
      <w:r>
        <w:rPr>
          <w:rFonts w:ascii="Times New Roman" w:hAnsi="Times New Roman" w:eastAsia="Times New Roman" w:cs="Times New Roman"/>
          <w:b/>
          <w:i w:val="0"/>
          <w:sz w:val="22"/>
        </w:rPr>
        <w:t>Пункт 60. Выводы</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Абонент соглашается с тем, что уведомления, извещения, предупреждения и т.д., предусмотренные настоящим договором, могут быть совершены организацией водопроводно- канализационного хозяйства путем их направления на следующий электронный адрес ljubov.golovchenko@gmail.com или по телефону &lt;***&gt;. В случае изменения такого электронного адреса, абонент обязан уведомить об этом организацию водопроводно-канализационного хозяйства в порядке и сроки, предусмотренные п. 62 договора.</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При исполнении настоящего договора стороны обязуются руководствоваться законодательством Российской Федерации, в том числе положениями Федерального закона «О водоснабжении и водоотведении», правилами холодного водоснабжения и водоотведения, утверждаемыми Правительством Российской Федерации, и иными нормативными правовыми актами Российской Федерации.</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Настоящий договор составлен в 2 экземплярах, имеющих равную юридическую силу. 63. Приложения к настоящему договору являются его неотъемлемой частью. XVIII. Подписи и реквизиты сторон. Ресурсоснабжающая организация: Абонент: Государственное унитарное предприятие Товарищество собственников недвижимости Республики Крым «Вода Крыма» Судакский «Мой дом» филиал ИНН/КПП &lt;***&gt;/910801001 ОГРН &lt;***&gt; ОГРН &lt;***&gt; ИНН/КПП &lt;***&gt;/910201001 р/с &lt;***&gt; к/счет 30101810835100000123 к/счет 30101810335100000607 р/с &lt;***&gt; в АО “ГЕНБАНК”, РНКБ Банк (ПАО) г. Симферополь г. Симферополь БИК 043510123 БИК 043510607 Место нахождения (юридический адрес): Место нахождения (юридический адрес) 298000, &lt;...&gt; Республика Крым, г. Судак, Механизаторов, 8. ул. Мичурина, 6а, кв. 35. Почтовый адрес: тот же Почтовый адрес: тот же. Телефон: &lt;***&gt; Телефон: &lt;***&gt; E-mail: sudak.office@voda.crimea.ru E-mail: ljubov.golovchenko@gmail.com Директор Судакского филиала Председатель правления ГУП РК «Вода Крыма» ТСН «Мой дом» ___________________ ФИО1 _________________ ФИО2 МП МП Приложение N 1 к договору холодного водоснабжения и водоотведения для содержания общего имущества в многоквартирном доме от ------------------ 2025 г. АКТ разграничения балансовой принадлежности и эксплуатационной ответственности по объекту, расположенному по адресу: &lt;...&gt; ГУП РК «Вода Крыма», именуемое в дальнейшем ресурсоснабжающей организацией , в лице директора Судакского филиала Государственного унитарного предприятия Республики Крым «Вода Крыма» ФИО1., действующего на основании доверенности № 449 от 22.12.2021 года, с одной стороны, и ТСН «Мой дом», именуемое в дальнейшем Абонентом, в лице председателя правления ФИО2, действующей на основании Устава, с другой стороны, именуемые в дальнейшем сторонами, составили настоящий акт о том, что: границей балансовой принадлежности объектов централизованных систем холодного водоснабжения и водоотведения Ресурсоснабжающей организации и абонента является: - по водопроводным сетям: I ввод: внешняя граница стены многоквартирного дома № 6а по ул. Мичурина со стороны колодца по ул. Мичурина. - по канализационным сетям: внешняя граница стены многоквартирного дома № 6а по ул. Мичурина со стороны первого колодца на сети водоотведения в канализационный коллектор по ул. Мичурина. границей эксплуатационной ответственности объектов централизованных систем холодного водоснабжения и водоотведения ресурсоснабжающей организации и абонента является: - по водопроводным сетям: I ввод: внешняя граница стены многоквартирного дома № 6а по ул. Мичурина со стороны колодца по ул. Мичурина; - по канализационным сетям: внешняя граница стены многоквартирного дома № 6а по ул. Мичурина со стороны первого колодца на сети водоотведения в канализационный коллектор по ул. Мичурина. Ресурсоснабжающая организация: Абонент: Директор Судакского филиала Председатель правления ГУП РК «Вода Крыма» ТСН «Мой дом» ____________________ ФИО1 ______________ ФИО2 МП МП Приложение N 2 к договору холодного водоснабжения и водоотведения для содержания общего имущества в многоквартирном доме от ----------------- 2025 г СВЕДЕНИЯ О режиме подачи холодной воды (гарантированном объеме подачи воды, в том числе на нужды пожаротушения, гарантированном уровне давления холодной воды в системе водоснабжения в месте присоединения) Режим установлен с ------------ 2025 года по срок действия договора. № п/п Наименование объекта Гарантированный объем подачи холодной воды Гарантированный объем подачи холодной воды на нужды пожаротушения Гарантированный уровень давления холодной воды в централизованно й системе водоснабжения в месте присоединения 1 МКД &lt;...&gt; д. 6а Согласно норм водопотребления Согласно СНиП 4.5 атм. Согласовано: Ресурсоснабжающая организация: Абонент: Директор Судакского Филиала Председатель правления ГУП РК “Вода Крыма” ТСН “Мой дом” _______________ ФИО1 ____________ ФИО2 МП МП Решение вступает в законную силу по истечении месяца со дня его принятия, если не подана апелляционная жалоба, а в случае подачи апелляционной жалобы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(299011, &lt;...&gt;) в течение месяца со дня принятия решения (изготовления его в полном объеме), а также в порядке кассационного производства в Арбитражный суд Центрального округа (248001, &lt;...&gt;) в течение двух месяцев со дня принятия (изготовления в полном объёме) постановления судом апелляционной инстанции. Информация о движении настоящего дела и о принятых судебных актах может быть получена путем использования сервиса «Картотека арбитражных дел» http://kad.arbitr.ru в информационно-телекоммуникационной сети «Интернет». Судья В.И. Гайворонский Суд: АС Республики Крым (подробнее) Истцы: СУДАКСКИЙ ФИЛИАЛ ГОСУДАРСТВЕННОГО УНИТАРНОГО ПРЕДПРИЯТИЯ РЕСПУБЛИКИ КРЫМ "ВОДА КРЫМА" (подробнее) Ответчики: ГУП Республики Крым "Вода Крыма" (подробнее) ТОВАРИЩЕСТВО СОБСТВЕННИКОВ НЕДВИЖИМОСТИ "МОЙ ДОМ" (подробнее) Судьи дела: Гайворонский В.И.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