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истца об истребовании доказательств отказать, поскольку истцом в нарушение требований пункта 4 статьи 66 Арбитражного процессуального кодекса Российской Федерации не указаны причины, препятствующие самостоятельному получению истребуемых документов, и не представлены доказательства обращения к соответствующим лицам о предоставлении истребуемых доказательств (не представлены доказательства направления запроса исх. № 176/ИПЛ от 06.05.2023).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удовлетворении ходатайства истцом о привлечении к участию в деле в качестве третьего лица, не заявляющего самостоятельных требований относительно предмета спора, индивидуального предпринимателя ФИО2 отказать, истцом в нарушение требований части 1 статьи 51 Арбитражного процессуального кодекса Российской Федерации не обосновано, как принятый по результат рассмотрения настоящего спора судебный акт может повлиять на права или обязанности указанного лица по отношению к одной из сторон спора.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Отказать истцу в удовлетворении исковых требований в связи с их недоказанностью. По смыслу статей 15 и 393 Гражданского кодекса Российской Федерации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Истцом в нарушение требований части 1 статьи 65 Арбитражного процессуального кодекса Российской Федерации в материалы дела не представлены доказательства того, что лицо, ответственным за причиненный ущерб, является акционерне общество «ЭЛС». Решение подлежит немедленному исполнению и может быть обжаловано в Тринадцатый арбитражный апелляционный суд в течение пятнадцати дней со дня принятия. Судья Ж.А. Петрова Суд: АС Санкт-Петербурга и Ленинградской обл. (подробнее) Истцы: ИП Лобода Александр Николаевич (подробнее) Ответчики: АО "ЭЛС" (подробнее) Судьи дела: Петрова Ж.А.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