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о признании банкротом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должника о введении в отношении него процедуры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года рождения, место рождения: гор. Мичуринск Тамбовской области, место жительства: &lt;...&gt; ИНН &lt;***&gt;, СНИЛС &lt;***&gt;) банкротом и ввести в отношении нее процедуру реализации имущества гражданина до 18.05.2026. 24 ноября 2025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члена Ассоциации Евросибирской саморегулируемой организации арбитражных управляющих ФИО2 (ИНН &lt;***&gt;; регистрационный номер в сводном государственном реестре арбитражных управляющих: 15381; - почтовый адрес для направления корреспонденции: 450000, &lt;...&gt;, а/я 001).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единовременное вознаграждение финансового управляющего за процедуру реализации имущества гражданина в размере 25 000 (двадцать пять тысяч)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рассмотрении дела о банкротстве гражданина органы опеки и попечительства Администрации г. Мичуринска Тамбовской области (&lt;...&gt;).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после завершения мероприятий, выполняемых в ходе процедуры реализации имущества гражданина, представить в арбитражный суд ходатайство о завершении реализации имущества гражданина и отчет о результатах реализации имущества гражданина с приложением копий документов, подтверждающих указанные в нем сведения, в том числе продажу имущества гражданина и погашение требований кредиторов, доказательства уведомления конкурсных кредиторов и уполномоченных органов о направлении отчета, реестр требований кредиторов с указанием размера погашенных требований кредиторов. При поступлении в арбитражный суд ходатайства финансового управляющего о завершении реализации имущества гражданина арбитражный суд назначает судебное заседание по рассмотрению вопроса о завершении реализации имущества гражданина. Истечение срока реализации имущества гражданина не влечет ни завершения реализации имущества гражданина, ни прекращения полномочий финансового управляющего, который продолжает сохранять свои полномочия, в том числе по распоряжению имуществом должника (включая право распоряжаться счетом должника).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от 26.10.2002 № 127-ФЗ «О несостоятельности (банкротстве)», пункт 50 постановления Пленума ВАС РФ от 22.06.2012 № 35 «О некоторых процессуальных вопросах, связанных с рассмотрением дел о банкротстве»).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вправе запрашивать и получать необходимую информацию о гражданине и его супруге, о принадлежащем им имуществе (в том числе имущественных правах), а также о счетах и вкладах (депозитах) гражданина и его супруга, в том числе по банковским картам, об остатках электронных денежных средств и о переводах электронных денежных средств, о контрагентах и об обязательствах у физических лиц, юридических лиц, государственных органов,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суд, включая сведения, составляющие служебную, коммерческую и банковскую тайну (абзац седьмой пункта 1 статьи 20.3, абзац пятый пункта 7 статьи 213.9 Федерального закона от 26.10.2002 № 127-ФЗ «О несостоятельности (банкротстве)»). Аналогичную информацию о родственниках (свойственниках) гражданина (кроме его супруга) и принадлежащем им имуществе финансовый управляющий вправе получать в судебном порядке без проведения судебного заседания (абзац шестой пункта 7 статьи 213.9 Федерального закона от 26.10.2002 № 127-ФЗ «О несостоятельности (банкротстве)»).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установленные статьей 213.25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Органы записи актов гражданского состояния предоставить финансовому управляющему по его запросу (с правом получения на руки и почтой) сведения о государственной регистрации актов гражданского состояния в отношении должника (в частности,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 и т.д.). 11 ФИО1 обязан не позднее одного рабочего дня, следующего за днем принятия решения о признании его банкротом, передать финансовому управляющему все имеющиеся у него банковские карты. Не позднее одного рабочего дня, следующего за днем их получения,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порядке апелляционного производства через Арбитражный суд Тамбовской области в Девятнадцатый арбитражный апелляционный суд, находящийся по адресу: 394006, &lt;...&gt;, в течение месяца после принятия настоящего решения. Судья Д.А. Любавин Суд: АС Тамбовской области (подробнее) Судьи дела: Любавин Д.А.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