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Администрации города Белогорска Белогорского района Республики Крым -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ЗАО «МТС Украина» в пользу Администрации города Белогорска Белогорского района Республики Крым (ОГРН &lt;***&gt;) сумму задолженности по арендной плате по договору № 28/09 от 20.02.2009 в размере 8 451,71 рублей, пени в размере 31 930,76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ЗАО «МТС Украина» в доход федерального бюджета государственную пошлину в размере 2 000,00 рублей.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решения. Информация о движении настоящего дела и о принятых судебных актах может быть получена путем использования сервиса «Картотека арбитражных дел» http://kad.arbitr.ru в информационно-телекоммуникационной сети «Интернет». Судья А.А. Островский Суд: АС Республики Крым (подробнее) Истцы: Администрация города Белогорск Белогорского района Республики Крым (подробнее) Ответчики: ЗАО "МТС УКРАИНА" (подробнее) Судьи дела: Островский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