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декабря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Публичное акционерное общество «Россети Центр» в лице филиала ПАО «Россети Центр» - «Липекэнерго» г. Липецк</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Индивидуальный предприниматель ФИО3 г. Воронеж при участии в судебном заседании: от истца: ФИО4 (доверенность №2-2/25 от 04.07.2024 г., диплом ДВС 1476496 регистрационный №25217 от 30.06.2001 г., справка о заключении брака); от соответчиков: 1) не явился; 2) ФИО5 (доверенность от 18.05.2023 года); от 3-х лиц, не заявляющих самостоятельных требований относительно предмета спора: 1.не явился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ФИО5 (доверенность от 23.06.2023 года); УСТАНОВИЛ: Публичное акционерное общество «Липецкая энергосбытовая компания» (далее – ПАО «ЛЭСК», истец) обратилось в Арбитражный суд Липецкой области с исковым заявлением № 2346и-ЕА/22 от 02.11.2022 г. к Обществу с ограниченной ответственностью «Джокер Групп» (далее – ООО «Джокер Групп», ответчик1) о взыскании 496000 руб. 00 коп. задолженности по оплате электрической энергии по договору энергоснабжения № 708 от 12.09.2019 г. за период декабрь 2020 г. – март 2021 г., 5000 руб. 00 коп. пени за просрочку исполнения обязательства за период с 19.01.2021 г. по 31.03.2022 г., расходов по оплате государственной пошлины в размере 13020 руб. 00 коп. Определением суда от 21.03.2023 к участию в деле в качестве соответчика привлечена ФИО2 (далее - ответчик (2), Паскан Ю.В). Определением председателя Арбитражного уда Липецкой области ФИО6 от 22.05.2024 года произведена замена судьи Фоновой И.В. по делу №А36-10525/2022 на судью Дружинина А.В. В судебное заседание 27.11.2025 представители соответчика (2) и 3-го лица, не заявляющего самостоятельных требований относительно предмета спора (1), не явились, о дне, времени и месте судебного разбирательства извещены надлежащим образом. Представитель истца в судебном заседании поддержал исковые требования по основаниям, изложенным в исковом заявлении и ходатайстве об уточнении исковых требований от 14.11.2025 года и просил суд взыскать с ООО «Джокер групп» задолженность за период с 01.12.202 года – 03.02.2021 года в сумме 496299.32 руб., пени за период с 19.01.2021 года по 28.10.2024 года, с 29.10.2024 года по 17.06.2025 года в размере 685283.50 руб. С ФИО2 задолженность за период с 04.02.2021 года по 19.03.2021 года в сумме 105012.40 руб., и пени за период с 19.03.2021 года по 31.03.2022 года, с 02.10.2022 года по 06.10.2023 года, с 07.10.2023 года по 14.11.2024 года в размере 191282.77 руб. Представитель ответчика ФИО2 в судебном заседании возразил против удовлетворения исковых требований истца по основаниям, изложенным в отзыве на иск от 27.11.2025 года. Уточнённые исковые требования приняты судом к рассмотрению по существу. С учётом совокупности исследованных судом доказательств и конкретных обстоятельств рассматриваемого спора, суд пришёл к следующему выводу. В соответствии с п. 1 ст. 11 ГК РФ арбитражные суды осуществляют защиту нарушенных или оспоренных гражданских прав. Статьей 12 ГК РФ предусмотрены определенные способы защиты гражданских прав. Условиями предоставления судебной защиты лицу, обратившемуся в суд с рассматриваемым требованием, являются установление наличия у истца принадлежащего ему субъективного материального права потребовать исполнения определенного обязательства от ответчика, наличия у ответчика обязанности исполнить это обязательство и факта его неисполнения последним. В соответствии со ст. 8 ГК РФ гражданские права и обязанности возникают, в том числе вследствие причинения вреда другому лицу. В силу части 1 статьи 4 АПК РФ заинтересованное лицо вправеобратиться в арбитражный суд за защитой своих нарушенных илиоспариваемых прав и законных интересов. Из материалов дела следует, что между истцом и ответчиком (ООО «Джокер групп» был заключен договор энергоснабжения №708 от 12.09.2019 года на основании которого п. 1.1 договора гарантирующий поставщик (истец) обязуется осуществлять продажу потребителю электрической энергии (мощности), через привлеченных третьих лиц оказывать услуги по передаче электрической энергии и иные услуги, неразрывно связанные с процессом снабжения электрической энергии, а потребитель обязуется принимать и оплачивать электрическую энергию (мощность) и оказанные услуги согласно условиям договора энергоснабжения п точкам поставки указанным в «Перечне точек поставки, коммерческих приборов учёта и алгоритме расчёта за потреблённую электрическую энергию», являющимся неотъемлемой частью договора. Гражданско-правовые отношения, связанные с продажей электрической энергии на розничном рынке, регулируются, в том числе Федеральным законом от 26.03.2003 N 35-ФЗ «Об электроэнергетике» (далее - ФЗ «Об электроэнергетике»), Основными положениями функционирования розничных рынков электрической энергии, утвержденными Постановлением Правительства РФ от 04.05.2012 N 442 (далее - Основные положения N 422). В соответствии с п. 1 ст. 539 ГК РФ по договору энергоснабжения энергоснабжающая организация обязуется подавать абоненту (потребителю) через присоединенную сеть энергию, а абонент обязуется оплачивать принятую энергию, а также соблюдать предусмотренный договором режим ее потребления, обеспечивать безопасность эксплуатации находящихся в его ведении энергетических сетей и исправность используемых им приборов и оборудования, связанных с потреблением энергии. Исполнение договора оплачивается по цене, установленной соглашением сторон. В предусмотренных законом случаях применяются цены (тарифы, расценки, ставки и т.п.), устанавливаемые или регулируемые уполномоченными на то государственными органами и (или) органами местного самоуправления (ст. 424 ГК РФ ). Согласно ст. 544 ГК РФ оплата энергии производится за фактически принятое абонентом количество энергии в соответствии с данными учета энергии, если иное не предусмотрено законом, иными правовыми актами или соглашением сторон. Порядок расчетов за энергию определяется законом, иными правовыми актами или соглашением сторон. В соответствии с Единым государственным реестром юридических лиц (данные по состоянию на 27.11.2025 года) ООО «Джокер групп» прекратило свою деятельность в связи с его ликвидацией на основании определения арбитражного суда о завершении конкурсного производства. Исходя из правовой позиции ответчика (2) в соответствии с договором купли-продажи от 11.12.2020 года (т. 1 л.д. 76-77) между конкурсным управляющим ООО Джокер групп» ФИО1 (продавец) и ФИО7, действующей от имени и в интересах ФИО2 (покупатель), последняя приобрела в собственность следущее имущество: здание мясоперерабатывающего комплекса площадью 1952.4 кв.м, здание общежития площадью 589.1 кв.м, склад площадью 339.7 кв.м., замощение площадью 3004.5 кв.м, земельный участок площадью 13998 кв.м., и земельный участок площадью 4946 кв.м. Переход права собственности был зарегистрирован 04.02.2021 года. 25.02.2021 года между ФИО2 и ФИО3 был подписан предварительный договор купли-продажи вышеуказанного недвижимого имущества, а с 01.03.2021 года между истцом и ИП ФИО3 заключен договор энергоснабжения №714 на вышеуказанные объекты, которые 11.03.2021 года были проданы ИП ФИО3 Фактически период владения ФИО2 вышеуказанными объектами составил с 04.02.2021 года по 28.02.2021 года, за указанный период объём потребления электроэнергии составил 11200 кВт на общую сумму 71344 руб., который ФИО2, после получения документов от истца с показаниями приборов учёта и их проверки, был оплачен 05.10.2023 года. Оплата осуществлена при указании лицевого счёта нового собственника – ФИО3, так как как оплата электроэнергии на сайте гарантирующего поставщика осуществляется только после указания лицевого счёта собственника. Вышеуказанная правовая позиция ответчика ФИО2 в ходе судебного разбирательства истцом не опровергнута. В силу п. 1 ст. 401 ГК РФ лицо, не исполнившее обязательства либо исполнившее его ненадлежащим образом, несет ответственность при наличии вины (умысла или неосторожности), кроме случаев, когда законом или договором предусмотрены иные основания ответственности. Лицо признается невиновным, если при той степени заботливости и осмотрительности, какая от него требовалась по характеру обязательства и условиям оборота, оно приняло все меры для надлежащего исполнения обязательства. В соответствии со ст. 9 АПК РФ судопроизводство в арбитражном суде осуществляется на основе состязательности. Каждому лицу, участвующему в деле, гарантируется право представлять доказательства арбитражному суду. Лица, участвующие в деле, несут риск наступления последствий совершения или несовершения ими процессуальных действий. В соответствии с частью 1 статьи 65 Арбитражного процессуального кодекса Российской Федерации, каждое лицо, участвующее в деле, должно доказать обстоятельства, на которые оно ссылается как на основание своих требований и возражений. Лица, участвующие в деле, несут риск наступления последствий совершения или несовершения ими процессуальных действий (часть 2 статьи 9 Арбитражного процессуального кодекса Российской Федерации). С учётом вышеизложенных обстоятельств суд не находит оснований для удовлетворения исковых требований истца. Все иные доводы истца при рассмотрении настоящего спора суд не принимает во внимание в силу вышеизложенных обстоятельств. Исходя из требований ст. 101 Арбитражного процессуального кодекса Российской Федерации судебные расходы состоят из государственной пошлины и судебных издержек, связанных с рассмотрением дела арбитражным судом. Судебные расходы, понесённые лицами, участвующими в деле, в пользу которых принят судебный акт, взыскиваются арбитражным судом со стороны (ч. 1 ст. 110 АПК РФ ). При обращении с иском в арбитражный суд истец на основании платежного поручения №27437 от 10.11.2022 года оплатил государственную пошлину в сумме 13020 руб., которую суд с учетом результата рассмотрения настоящего спора относит на истца. Руководствуясь ст. ст. 101 , 110 , 112 , 167 - 171 , 180 Арбитражного процессуального кодекса Российской Федерации, суд РЕШИЛ: В иске отказать. Решение суда может быть обжаловано в Девятнадцатый арбитражный апелляционный суд (г. Воронеж) через Арбитражный суд Липецкой области. Судья А.В. Дружинин Суд: АС Липецкой области (подробнее) Истцы: ОАО "ЛЭСК" (подробнее) Ответчики: ООО "Джокер Групп" (подробнее) Иные лица: ООО "КОМПОЗИТ" (подробнее) ПАО Филиал Россети Центр "Липецкэнерго"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