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Исковое заявление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акционерного общества коммерческий банк «Приватбанк» (идентификационный код юридического лица – 14360570; ул. Грушевского, 1Д, г. Киев, Украина, Украина, 01001) в пользу Автономной некоммерческой организации «Фонд защиты вкладчиков» (ул. Набережная имени 60-летия СССР, д. 69А г. Симферополь, &lt;...&gt;, ОГРН &lt;***&gt;, ИНН &lt;***&gt;, дата регистрации – 07.04.2014) задолженность в размере 69844.98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акционерного общества коммерческий банк «Приватбанк» (идентификационный код юридического лица – 14360570; ул. Грушевского, 1Д, г. Киев, Украина, Украина, 01001) в доход федерального бюджета государственную пошлину в размере 10000,00 руб. Решение подлежит немедленному исполнению и вступает в законную силу по истечении пятнадцати дней со дня его принятия, и может быть обжаловано до истечения указанного срока в Двадцать первый арбитражный апелляционный суд. По заявлению лица, участвующего в деле, может быть составлено мотивированное решение. Заявление о составлении мотивированного решения может быть подано в течение пяти дней со дня размещения резолютивной части на официальном сайте арбитражного суда в сети «Интернет». Мотивированное решение арбитражного суда изготавливается в течение пяти дней поступления от лица, участвующего в деле, соответствующего заявления. В случае составления мотивированного решения арбитражного суда такое решение вступает в законную силу по истечении срока, установленного для подачи апелляционной жалобы. Судья М.П. Авдеев Суд: АС Республики Крым (подробнее) Истцы: Автономная некоммерческая организация "Фонд защиты вкладчиков" (подробнее) Ответчики: АО КОММЕРЧЕСКИЙ БАНК "ПРИВАТБАНК" (подробнее) Судьи дела: Авдеев М.П.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