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Лесосибирск Красноярского края, ИНН &lt;***&gt;, СНИЛС &lt;***&gt;, адрес регистрации: 662544, &lt;...&gt;)банкротом и ввести в отношении должника процедуру реализации имущества гражданина сроком до 05.06.2026. Утвердить финансовым управляющим ФИО2 с единовременным вознаграждением в размере 25 000 рублей за счет имущества должника. Привлечь к участию в деле Отдел опеки и попечительства по городу Лесосибирск (662547, Красноярский край, Лесосибирск, улица Мира,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Лесосибирск Красноярского края, ИНН &lt;***&gt;, СНИЛС &lt;***&gt;, адрес регистрации: 662544,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ООО ПКО АЙДИ КОЛЛЕКТ (подробнее) ПАО "СБЕРБАНК РОССИИ" (подробнее) ПАО "СОВКОМБАНК" (подробнее) Саморегулируемая межрегиональная "Ассоциация антикризисных управляющих"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