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2025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Включить требование общества с ограниченной ответственностью Профессиональная коллекторская организация «ЦДУ Инвест», г. Москва, в сумме 66 855 руб. 95 коп. (основной долг, проценты за пользование кредитом) в реестр требований кредиторов гражданки ФИО1, Владимирская область, Селивановский район, пос. Красная Горбатка, в третью очередь.</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Включить требование общества с ограниченной ответственностью Профессиональная коллекторская организация «ЦДУ Инвест», г. Москва, в сумме 1815 руб. (штраф) в реестр требований кредиторов гражданки ФИО1, Владимирская область, Селивановский район, пос. Красная Горбатка, в третью очередь и учесть его отдельно в третьей очереди реестра требований кредиторов должника.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определение вынесено путем подписания резолютивной части. Определение подлежит немедленному исполнению и может быть обжаловано в течение месяца со дня его вынесения в Первый арбитражный апелляционный суд через Арбитражный суд Владимирской области. По заявлению лица, участвующего в деле, арбитражный суд составляет мотивированное определение. Заявление о составлении мотивированного определения может быть подано в течение пяти дней со дня размещения резолютивной части определения в установленном порядке. Мотивированное определение изготавливается в течение пяти дней со дня поступления соответствующего заявления. Срок на обжалование этого определения исчисляется со дня его изготовления в полном объеме. Судья О.Г. Тихонравова Суд: АС Владимирской области (подробнее) Истцы: ООО ПРОФЕССИОНАЛЬНАЯ КОЛЛЕКТОРСКАЯ ОРГАНИЗАЦИЯ "АЙДИ КОЛЛЕКТ" (подробнее) ООО ПРОФЕССИОНАЛЬНАЯ КОЛЛЕКТОРСКАЯ ОРГАНИЗАЦИЯ "ВЕРНЁМ" (подробнее) ООО ПРОФЕССИОНАЛЬНАЯ КОЛЛЕКТОРСКАЯ ОРГАНИЗАЦИЯ "ФИЛБЕРТ" (подробнее) ООО ПРОФЕССИОНАЛЬНАЯ КОЛЛЕКТОРСКАЯ ОРГАНИЗАЦИЯ "ЦДУ ИНВЕСТ" (подробнее) ПАО "СБЕРБАНК РОССИИ" (подробнее) УПРАВЛЕНИЕ ФЕДЕРАЛЬНОЙ НАЛОГОВОЙ СЛУЖБЫ ПО ВЛАДИМИРСКОЙ ОБЛАСТИ (подробнее) Иные лица: АО ПКО "ЦДУ" (подробнее) АССОЦИАЦИЯ ЕВРОСИБИРСКАЯ САМОРЕГУЛИРУЕМАЯ ОРГАНИЗАЦИЯ АРБИТРАЖНЫХ УПРАВЛЯЮЩИХ (подробнее) НЕКОММЕРЧЕСКОЕ ПАРТНЁРСТВО - СОЮЗ "МЕЖРЕГИОНАЛЬНАЯ САМОРЕГУЛИРУЕМАЯ ОРГАНИЗАЦИЯ ПРОФЕССИОНАЛЬНЫХ АРБИТРАЖНЫХ УПРАВЛЯЮЩИХ "АЛЬЯНС УПРАВЛЯЮЩИХ" (подробнее) Судьи дела: Тихонравова О.Г.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