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г. Красноярск Красноярского края, ИНН &lt;***&gt;, СНИЛС &lt;***&gt;, адрес регистрации: &lt;...&gt;) банкротом и ввести в отношении должника процедуру реализации имущества гражданина сроком до 23.06.2026. Утвердить финансовым управляющим имуществом должника ФИО4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сведения о финансовом состоянии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отчет о своей деятельности, о результатах проведения процедуры реализации имущества должника с приложением документов, предусмотренных статьей 213.28 Закона о банкротстве, а также документов, подтверждающих иные указанных в отчете сведений, с приложением ответов, полученных в порядке пункта 5 настоящего решения, непрерывную выписку по счету должника за весь период процедуры реализации имущества, развернутые письменные сведения о внеочередных (текущих) обязательствах должника с приложением подтверждающих первичных документов, мотивированное ходатайство о завершении процедуры по итогам проведения реализации имущества гражданина и завершения расчетов с кредиторами с указанием сведений о наличии/отсутствии обстоятельств, применения/не применения к должнику правил об освобождении от обязательств; актуальные платежные реквизиты для перечисления суммы вознаграждения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финансовому управляющему имуществом должника ФИО4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В.В. Чугаев Суд: АС Красноярского края (подробнее) Иные лица: АО "Банк Русский Стандарт" (подробнее) Межрайонная инспекция Федеральной налоговой службы №7 по Омской области (подробнее) ПАО "Сбербанк России" (подробнее) Судьи дела: Чугаев В.В.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